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8AA" w:rsidRDefault="009F38AA" w:rsidP="009F38AA">
      <w:pPr>
        <w:spacing w:line="240" w:lineRule="auto"/>
        <w:ind w:left="5670" w:firstLine="0"/>
        <w:rPr>
          <w:sz w:val="24"/>
          <w:szCs w:val="24"/>
        </w:rPr>
      </w:pPr>
    </w:p>
    <w:p w:rsidR="0030209E" w:rsidRDefault="00391608" w:rsidP="00D9772F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30209E">
        <w:rPr>
          <w:noProof/>
          <w:sz w:val="24"/>
          <w:szCs w:val="24"/>
          <w:lang w:eastAsia="ru-RU"/>
        </w:rPr>
        <w:drawing>
          <wp:inline distT="0" distB="0" distL="0" distR="0">
            <wp:extent cx="5850255" cy="8113526"/>
            <wp:effectExtent l="19050" t="0" r="0" b="0"/>
            <wp:docPr id="2" name="Рисунок 2" descr="D:\Users\User\Pictures\2021-0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1-01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11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09E" w:rsidRDefault="0030209E" w:rsidP="00D9772F">
      <w:pPr>
        <w:spacing w:line="240" w:lineRule="auto"/>
        <w:jc w:val="center"/>
        <w:rPr>
          <w:sz w:val="24"/>
          <w:szCs w:val="24"/>
        </w:rPr>
      </w:pPr>
    </w:p>
    <w:p w:rsidR="0030209E" w:rsidRDefault="0030209E" w:rsidP="00D9772F">
      <w:pPr>
        <w:spacing w:line="240" w:lineRule="auto"/>
        <w:jc w:val="center"/>
        <w:rPr>
          <w:sz w:val="24"/>
          <w:szCs w:val="24"/>
        </w:rPr>
      </w:pPr>
    </w:p>
    <w:p w:rsidR="0030209E" w:rsidRDefault="0030209E" w:rsidP="00D9772F">
      <w:pPr>
        <w:spacing w:line="240" w:lineRule="auto"/>
        <w:jc w:val="center"/>
        <w:rPr>
          <w:sz w:val="24"/>
          <w:szCs w:val="24"/>
        </w:rPr>
      </w:pPr>
    </w:p>
    <w:p w:rsidR="0030209E" w:rsidRDefault="0030209E" w:rsidP="00D9772F">
      <w:pPr>
        <w:spacing w:line="240" w:lineRule="auto"/>
        <w:jc w:val="center"/>
        <w:rPr>
          <w:sz w:val="24"/>
          <w:szCs w:val="24"/>
        </w:rPr>
      </w:pPr>
    </w:p>
    <w:p w:rsidR="0030209E" w:rsidRDefault="0030209E" w:rsidP="00D9772F">
      <w:pPr>
        <w:spacing w:line="240" w:lineRule="auto"/>
        <w:jc w:val="center"/>
        <w:rPr>
          <w:sz w:val="24"/>
          <w:szCs w:val="24"/>
        </w:rPr>
      </w:pPr>
    </w:p>
    <w:p w:rsidR="0030209E" w:rsidRDefault="0030209E" w:rsidP="00D9772F">
      <w:pPr>
        <w:spacing w:line="240" w:lineRule="auto"/>
        <w:jc w:val="center"/>
        <w:rPr>
          <w:sz w:val="24"/>
          <w:szCs w:val="24"/>
        </w:rPr>
      </w:pPr>
    </w:p>
    <w:p w:rsidR="0030209E" w:rsidRDefault="0030209E" w:rsidP="00D9772F">
      <w:pPr>
        <w:spacing w:line="240" w:lineRule="auto"/>
        <w:jc w:val="center"/>
        <w:rPr>
          <w:sz w:val="24"/>
          <w:szCs w:val="24"/>
        </w:rPr>
      </w:pPr>
    </w:p>
    <w:p w:rsidR="0030209E" w:rsidRDefault="0030209E" w:rsidP="00D9772F">
      <w:pPr>
        <w:spacing w:line="240" w:lineRule="auto"/>
        <w:jc w:val="center"/>
        <w:rPr>
          <w:sz w:val="24"/>
          <w:szCs w:val="24"/>
        </w:rPr>
      </w:pPr>
    </w:p>
    <w:p w:rsidR="0030209E" w:rsidRDefault="0030209E" w:rsidP="00D9772F">
      <w:pPr>
        <w:spacing w:line="240" w:lineRule="auto"/>
        <w:jc w:val="center"/>
        <w:rPr>
          <w:sz w:val="24"/>
          <w:szCs w:val="24"/>
        </w:rPr>
      </w:pPr>
    </w:p>
    <w:p w:rsidR="0075557D" w:rsidRDefault="009F38AA" w:rsidP="0097274A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lastRenderedPageBreak/>
        <w:t xml:space="preserve">3.3 </w:t>
      </w:r>
      <w:r w:rsidR="0075557D">
        <w:rPr>
          <w:b/>
          <w:sz w:val="24"/>
          <w:szCs w:val="24"/>
        </w:rPr>
        <w:t>Оценка соответствия уровня доступности для инвалидов и имеющихся недостатков в обеспечении условий его доступности для инвалидов.</w:t>
      </w:r>
    </w:p>
    <w:tbl>
      <w:tblPr>
        <w:tblStyle w:val="a6"/>
        <w:tblW w:w="0" w:type="auto"/>
        <w:tblLayout w:type="fixed"/>
        <w:tblLook w:val="04A0"/>
      </w:tblPr>
      <w:tblGrid>
        <w:gridCol w:w="672"/>
        <w:gridCol w:w="4539"/>
        <w:gridCol w:w="1276"/>
        <w:gridCol w:w="2942"/>
      </w:tblGrid>
      <w:tr w:rsidR="0075557D" w:rsidTr="002C3F04">
        <w:tc>
          <w:tcPr>
            <w:tcW w:w="672" w:type="dxa"/>
          </w:tcPr>
          <w:p w:rsidR="0075557D" w:rsidRPr="00A60470" w:rsidRDefault="0075557D" w:rsidP="0075557D">
            <w:pPr>
              <w:spacing w:line="240" w:lineRule="auto"/>
              <w:ind w:left="-13" w:right="-127" w:hanging="110"/>
              <w:jc w:val="center"/>
            </w:pPr>
            <w:r>
              <w:t>№</w:t>
            </w:r>
          </w:p>
          <w:p w:rsidR="0075557D" w:rsidRDefault="0075557D" w:rsidP="0075557D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60470">
              <w:t>п</w:t>
            </w:r>
            <w:r>
              <w:t>/</w:t>
            </w:r>
            <w:r w:rsidRPr="00A60470">
              <w:t>п</w:t>
            </w:r>
          </w:p>
        </w:tc>
        <w:tc>
          <w:tcPr>
            <w:tcW w:w="4539" w:type="dxa"/>
          </w:tcPr>
          <w:p w:rsidR="0075557D" w:rsidRDefault="0075557D" w:rsidP="0097274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Показатели доступности</w:t>
            </w:r>
          </w:p>
        </w:tc>
        <w:tc>
          <w:tcPr>
            <w:tcW w:w="1276" w:type="dxa"/>
          </w:tcPr>
          <w:p w:rsidR="0075557D" w:rsidRDefault="0075557D" w:rsidP="0097274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Наличие/отсутствие</w:t>
            </w:r>
          </w:p>
        </w:tc>
        <w:tc>
          <w:tcPr>
            <w:tcW w:w="2942" w:type="dxa"/>
          </w:tcPr>
          <w:p w:rsidR="0075557D" w:rsidRDefault="0075557D" w:rsidP="0097274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Рекомендации</w:t>
            </w:r>
          </w:p>
          <w:p w:rsidR="0075557D" w:rsidRDefault="0075557D" w:rsidP="0097274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75557D" w:rsidTr="002C3F04">
        <w:tc>
          <w:tcPr>
            <w:tcW w:w="672" w:type="dxa"/>
          </w:tcPr>
          <w:p w:rsidR="0075557D" w:rsidRDefault="0075557D" w:rsidP="0097274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539" w:type="dxa"/>
          </w:tcPr>
          <w:p w:rsidR="0075557D" w:rsidRDefault="0075557D" w:rsidP="0097274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>Наличие на объекте транспортных средств, используемых для перевозки инвалидов</w:t>
            </w:r>
          </w:p>
        </w:tc>
        <w:tc>
          <w:tcPr>
            <w:tcW w:w="1276" w:type="dxa"/>
          </w:tcPr>
          <w:p w:rsidR="0075557D" w:rsidRPr="00FB060F" w:rsidRDefault="00FB060F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60F">
              <w:rPr>
                <w:sz w:val="24"/>
                <w:szCs w:val="24"/>
              </w:rPr>
              <w:t>Не имеется</w:t>
            </w:r>
          </w:p>
        </w:tc>
        <w:tc>
          <w:tcPr>
            <w:tcW w:w="2942" w:type="dxa"/>
          </w:tcPr>
          <w:p w:rsidR="0075557D" w:rsidRDefault="00FB060F" w:rsidP="0097274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>Приобретение не планируется, услуги оказываются исключительно на объекте</w:t>
            </w:r>
          </w:p>
        </w:tc>
      </w:tr>
      <w:tr w:rsidR="0075557D" w:rsidTr="002C3F04">
        <w:tc>
          <w:tcPr>
            <w:tcW w:w="672" w:type="dxa"/>
          </w:tcPr>
          <w:p w:rsidR="0075557D" w:rsidRDefault="002C3F04" w:rsidP="0097274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539" w:type="dxa"/>
          </w:tcPr>
          <w:p w:rsidR="0075557D" w:rsidRDefault="002C3F04" w:rsidP="0097274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>Проведение на объекте капитального ремонта, реконструкции, модернизации, которые полностью будут соответствовать требованиям доступности для инвалидов к объекту и услугам, начиная с 2019 г.</w:t>
            </w:r>
          </w:p>
        </w:tc>
        <w:tc>
          <w:tcPr>
            <w:tcW w:w="1276" w:type="dxa"/>
          </w:tcPr>
          <w:p w:rsidR="0075557D" w:rsidRDefault="00FB060F" w:rsidP="0097274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FB060F">
              <w:rPr>
                <w:sz w:val="24"/>
                <w:szCs w:val="24"/>
              </w:rPr>
              <w:t>Не имеется</w:t>
            </w:r>
          </w:p>
        </w:tc>
        <w:tc>
          <w:tcPr>
            <w:tcW w:w="2942" w:type="dxa"/>
          </w:tcPr>
          <w:p w:rsidR="0075557D" w:rsidRDefault="00FB060F" w:rsidP="0097274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>Проведение на объекте капитального ремонта, реконструкции, модернизации не возможно, так как объект является историческим памятником культурного наследия Белгородской области</w:t>
            </w:r>
          </w:p>
        </w:tc>
      </w:tr>
      <w:tr w:rsidR="0075557D" w:rsidTr="002C3F04">
        <w:tc>
          <w:tcPr>
            <w:tcW w:w="672" w:type="dxa"/>
          </w:tcPr>
          <w:p w:rsidR="0075557D" w:rsidRDefault="002C3F04" w:rsidP="0097274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539" w:type="dxa"/>
          </w:tcPr>
          <w:p w:rsidR="0075557D" w:rsidRDefault="002C3F04" w:rsidP="0097274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>Текущее обеспечение доступа к объекту инвалидов (до проведения капитального ремонта или реконструкции) и к месту предоставления услуги, предоставление необходимых услуг в дистанционном режиме, предоставление, когда это возможно, необходимых услуг по месту жительства инвалида</w:t>
            </w:r>
          </w:p>
        </w:tc>
        <w:tc>
          <w:tcPr>
            <w:tcW w:w="1276" w:type="dxa"/>
          </w:tcPr>
          <w:p w:rsidR="0075557D" w:rsidRDefault="008508DD" w:rsidP="0097274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>ОУ может организовать работу по обучению детей инвалидов в дистанционной форме</w:t>
            </w:r>
          </w:p>
        </w:tc>
        <w:tc>
          <w:tcPr>
            <w:tcW w:w="2942" w:type="dxa"/>
          </w:tcPr>
          <w:p w:rsidR="0075557D" w:rsidRDefault="008508DD" w:rsidP="0097274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>Продолжить оказание услуг в форме электронного документооборота, с использованием сети Интернет, дистанционное обучение, телефонное взаимодействие, личного приема граждан,</w:t>
            </w:r>
          </w:p>
        </w:tc>
      </w:tr>
      <w:tr w:rsidR="0075557D" w:rsidTr="002C3F04">
        <w:tc>
          <w:tcPr>
            <w:tcW w:w="672" w:type="dxa"/>
          </w:tcPr>
          <w:p w:rsidR="0075557D" w:rsidRDefault="002C3F04" w:rsidP="0097274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539" w:type="dxa"/>
          </w:tcPr>
          <w:p w:rsidR="002C3F04" w:rsidRDefault="002C3F04" w:rsidP="0097274A">
            <w:pPr>
              <w:spacing w:line="240" w:lineRule="auto"/>
              <w:ind w:firstLine="0"/>
              <w:jc w:val="left"/>
            </w:pPr>
            <w:r>
              <w:t>Обеспечение условий индивидуальной мобильности инвалидов и возможности для самостоятельного их передвижения по объекту, на котором инвалидам предоставляются услуги, в том числе, на котором имеются:</w:t>
            </w:r>
          </w:p>
          <w:p w:rsidR="002C3F04" w:rsidRDefault="002C3F04" w:rsidP="0097274A">
            <w:pPr>
              <w:spacing w:line="240" w:lineRule="auto"/>
              <w:ind w:firstLine="0"/>
              <w:jc w:val="left"/>
            </w:pPr>
            <w:r>
              <w:t xml:space="preserve"> выделенная стоянка автотранспортных сре</w:t>
            </w:r>
            <w:proofErr w:type="gramStart"/>
            <w:r>
              <w:t>дств дл</w:t>
            </w:r>
            <w:proofErr w:type="gramEnd"/>
            <w:r>
              <w:t xml:space="preserve">я инвалидов; </w:t>
            </w:r>
          </w:p>
          <w:p w:rsidR="002C3F04" w:rsidRDefault="002C3F04" w:rsidP="0097274A">
            <w:pPr>
              <w:spacing w:line="240" w:lineRule="auto"/>
              <w:ind w:firstLine="0"/>
              <w:jc w:val="left"/>
            </w:pPr>
          </w:p>
          <w:p w:rsidR="002C3F04" w:rsidRDefault="002C3F04" w:rsidP="0097274A">
            <w:pPr>
              <w:spacing w:line="240" w:lineRule="auto"/>
              <w:ind w:firstLine="0"/>
              <w:jc w:val="left"/>
            </w:pPr>
            <w:r>
              <w:t xml:space="preserve">сменное кресло-коляска; </w:t>
            </w:r>
          </w:p>
          <w:p w:rsidR="002C3F04" w:rsidRDefault="002C3F04" w:rsidP="0097274A">
            <w:pPr>
              <w:spacing w:line="240" w:lineRule="auto"/>
              <w:ind w:firstLine="0"/>
              <w:jc w:val="left"/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</w:pPr>
          </w:p>
          <w:p w:rsidR="002C3F04" w:rsidRDefault="002C3F04" w:rsidP="0097274A">
            <w:pPr>
              <w:spacing w:line="240" w:lineRule="auto"/>
              <w:ind w:firstLine="0"/>
              <w:jc w:val="left"/>
            </w:pPr>
            <w:r>
              <w:t>адаптированный лифт;</w:t>
            </w:r>
          </w:p>
          <w:p w:rsidR="002C3F04" w:rsidRDefault="002C3F04" w:rsidP="0097274A">
            <w:pPr>
              <w:spacing w:line="240" w:lineRule="auto"/>
              <w:ind w:firstLine="0"/>
              <w:jc w:val="left"/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</w:pPr>
          </w:p>
          <w:p w:rsidR="002C3F04" w:rsidRDefault="002C3F04" w:rsidP="0097274A">
            <w:pPr>
              <w:spacing w:line="240" w:lineRule="auto"/>
              <w:ind w:firstLine="0"/>
              <w:jc w:val="left"/>
            </w:pPr>
            <w:r>
              <w:t xml:space="preserve"> поручни;</w:t>
            </w:r>
          </w:p>
          <w:p w:rsidR="002C3F04" w:rsidRDefault="002C3F04" w:rsidP="0097274A">
            <w:pPr>
              <w:spacing w:line="240" w:lineRule="auto"/>
              <w:ind w:firstLine="0"/>
              <w:jc w:val="left"/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</w:pPr>
          </w:p>
          <w:p w:rsidR="002C3F04" w:rsidRDefault="002C3F04" w:rsidP="0097274A">
            <w:pPr>
              <w:spacing w:line="240" w:lineRule="auto"/>
              <w:ind w:firstLine="0"/>
              <w:jc w:val="left"/>
            </w:pPr>
            <w:r>
              <w:lastRenderedPageBreak/>
              <w:t xml:space="preserve"> пандус; </w:t>
            </w:r>
          </w:p>
          <w:p w:rsidR="002C3F04" w:rsidRDefault="002C3F04" w:rsidP="0097274A">
            <w:pPr>
              <w:spacing w:line="240" w:lineRule="auto"/>
              <w:ind w:firstLine="0"/>
              <w:jc w:val="left"/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</w:pPr>
          </w:p>
          <w:p w:rsidR="002C3F04" w:rsidRDefault="002C3F04" w:rsidP="0097274A">
            <w:pPr>
              <w:spacing w:line="240" w:lineRule="auto"/>
              <w:ind w:firstLine="0"/>
              <w:jc w:val="left"/>
            </w:pPr>
            <w:r>
              <w:t xml:space="preserve">подъемная платформа (аппарель); </w:t>
            </w:r>
          </w:p>
          <w:p w:rsidR="002C3F04" w:rsidRDefault="002C3F04" w:rsidP="0097274A">
            <w:pPr>
              <w:spacing w:line="240" w:lineRule="auto"/>
              <w:ind w:firstLine="0"/>
              <w:jc w:val="left"/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</w:pPr>
          </w:p>
          <w:p w:rsidR="002C3F04" w:rsidRDefault="002C3F04" w:rsidP="0097274A">
            <w:pPr>
              <w:spacing w:line="240" w:lineRule="auto"/>
              <w:ind w:firstLine="0"/>
              <w:jc w:val="left"/>
            </w:pPr>
            <w:r>
              <w:t xml:space="preserve">раздвижные двери; </w:t>
            </w:r>
          </w:p>
          <w:p w:rsidR="002C3F04" w:rsidRDefault="002C3F04" w:rsidP="0097274A">
            <w:pPr>
              <w:spacing w:line="240" w:lineRule="auto"/>
              <w:ind w:firstLine="0"/>
              <w:jc w:val="left"/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</w:pPr>
          </w:p>
          <w:p w:rsidR="002C3F04" w:rsidRDefault="002C3F04" w:rsidP="0097274A">
            <w:pPr>
              <w:spacing w:line="240" w:lineRule="auto"/>
              <w:ind w:firstLine="0"/>
              <w:jc w:val="left"/>
            </w:pPr>
            <w:r>
              <w:t xml:space="preserve">доступные входные группы; </w:t>
            </w:r>
          </w:p>
          <w:p w:rsidR="002C3F04" w:rsidRDefault="002C3F04" w:rsidP="0097274A">
            <w:pPr>
              <w:spacing w:line="240" w:lineRule="auto"/>
              <w:ind w:firstLine="0"/>
              <w:jc w:val="left"/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</w:pPr>
          </w:p>
          <w:p w:rsidR="002C3F04" w:rsidRDefault="002C3F04" w:rsidP="0097274A">
            <w:pPr>
              <w:spacing w:line="240" w:lineRule="auto"/>
              <w:ind w:firstLine="0"/>
              <w:jc w:val="left"/>
            </w:pPr>
            <w:r>
              <w:t xml:space="preserve">доступные санитарно-гигиенические помещения; </w:t>
            </w:r>
          </w:p>
          <w:p w:rsidR="002C3F04" w:rsidRDefault="002C3F04" w:rsidP="0097274A">
            <w:pPr>
              <w:spacing w:line="240" w:lineRule="auto"/>
              <w:ind w:firstLine="0"/>
              <w:jc w:val="left"/>
            </w:pPr>
          </w:p>
          <w:p w:rsidR="002C3F04" w:rsidRDefault="002C3F04" w:rsidP="0097274A">
            <w:pPr>
              <w:spacing w:line="240" w:lineRule="auto"/>
              <w:ind w:firstLine="0"/>
              <w:jc w:val="left"/>
            </w:pPr>
            <w:r>
              <w:t xml:space="preserve">достаточная ширина дверных проемов в стенах, лестничных маршей, </w:t>
            </w:r>
          </w:p>
          <w:p w:rsidR="0075557D" w:rsidRDefault="002C3F04" w:rsidP="0097274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proofErr w:type="gramStart"/>
            <w:r>
              <w:t>площадках</w:t>
            </w:r>
            <w:proofErr w:type="gramEnd"/>
          </w:p>
        </w:tc>
        <w:tc>
          <w:tcPr>
            <w:tcW w:w="1276" w:type="dxa"/>
          </w:tcPr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75557D" w:rsidRDefault="00FB060F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60F">
              <w:rPr>
                <w:sz w:val="24"/>
                <w:szCs w:val="24"/>
              </w:rPr>
              <w:t>Не имеется</w:t>
            </w: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60F">
              <w:rPr>
                <w:sz w:val="24"/>
                <w:szCs w:val="24"/>
              </w:rPr>
              <w:t>Не имеется</w:t>
            </w: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60F">
              <w:rPr>
                <w:sz w:val="24"/>
                <w:szCs w:val="24"/>
              </w:rPr>
              <w:t>Не имеется</w:t>
            </w: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60F">
              <w:rPr>
                <w:sz w:val="24"/>
                <w:szCs w:val="24"/>
              </w:rPr>
              <w:t>Не имеется</w:t>
            </w: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60F">
              <w:rPr>
                <w:sz w:val="24"/>
                <w:szCs w:val="24"/>
              </w:rPr>
              <w:t>Не имеется</w:t>
            </w: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60F">
              <w:rPr>
                <w:sz w:val="24"/>
                <w:szCs w:val="24"/>
              </w:rPr>
              <w:t>Не имеется</w:t>
            </w: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60F">
              <w:rPr>
                <w:sz w:val="24"/>
                <w:szCs w:val="24"/>
              </w:rPr>
              <w:t>Не имеется</w:t>
            </w: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60F">
              <w:rPr>
                <w:sz w:val="24"/>
                <w:szCs w:val="24"/>
              </w:rPr>
              <w:t>Не имеется</w:t>
            </w: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508DD" w:rsidRDefault="008508DD" w:rsidP="0097274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FB060F">
              <w:rPr>
                <w:sz w:val="24"/>
                <w:szCs w:val="24"/>
              </w:rPr>
              <w:t>Не имеется</w:t>
            </w:r>
          </w:p>
        </w:tc>
        <w:tc>
          <w:tcPr>
            <w:tcW w:w="2942" w:type="dxa"/>
          </w:tcPr>
          <w:p w:rsidR="0075557D" w:rsidRDefault="002C3F04" w:rsidP="008508DD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lastRenderedPageBreak/>
              <w:t xml:space="preserve">Условия индивидуальной мобильности инвалидов и возможности для самостоятельного их передвижения по объекту с целью получения услуг в сфере образования будут выполнены частично. Проведение реконструкции объекта в части расширения дверных проемов в стенах, лестничных маршах, площадках  </w:t>
            </w:r>
            <w:r w:rsidR="008508DD">
              <w:t xml:space="preserve">не возможно, так как объект является историческим памятником </w:t>
            </w:r>
            <w:r w:rsidR="008508DD">
              <w:lastRenderedPageBreak/>
              <w:t>культурного наследия Белгородской области</w:t>
            </w:r>
            <w:r>
              <w:t>. Проведение ремонтных работ для подготовки санитарно-гигиенического помещения, доступного для лиц с нарушением ОД</w:t>
            </w:r>
            <w:r w:rsidR="008508DD">
              <w:t xml:space="preserve">  </w:t>
            </w:r>
            <w:r>
              <w:t>будет обеспечено по</w:t>
            </w:r>
            <w:r w:rsidR="008508DD">
              <w:t xml:space="preserve"> согласованию с администрацией Алексеевского городского округа</w:t>
            </w:r>
            <w:r>
              <w:t>. Установка поручней, приобретение запланировано произвести с учетом потребности инвалидов в получении непосредственных услуг на объекте, а также с учетом финансирования.</w:t>
            </w:r>
          </w:p>
        </w:tc>
      </w:tr>
      <w:tr w:rsidR="002C3F04" w:rsidTr="002C3F04">
        <w:tc>
          <w:tcPr>
            <w:tcW w:w="672" w:type="dxa"/>
          </w:tcPr>
          <w:p w:rsidR="002C3F04" w:rsidRDefault="002C3F04" w:rsidP="0097274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4539" w:type="dxa"/>
          </w:tcPr>
          <w:p w:rsidR="002C3F04" w:rsidRDefault="002C3F04" w:rsidP="0097274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>Наличие на объекте надлежащего размещения оборудования и носителей информации, необходимых для обеспечения беспрепятственного доступа к объектам (местам предоставления услуг) с учетом ограничений жизнедеятельности инвалида, а также надписей, знаков и иной текстовой и графической информации, выполненной рельефно-точечным шрифтом Брайля и на контрастном фоне</w:t>
            </w:r>
          </w:p>
        </w:tc>
        <w:tc>
          <w:tcPr>
            <w:tcW w:w="1276" w:type="dxa"/>
          </w:tcPr>
          <w:p w:rsidR="002C3F04" w:rsidRDefault="002C3F04" w:rsidP="0097274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>отсутствует</w:t>
            </w:r>
          </w:p>
        </w:tc>
        <w:tc>
          <w:tcPr>
            <w:tcW w:w="2942" w:type="dxa"/>
          </w:tcPr>
          <w:p w:rsidR="002C3F04" w:rsidRDefault="002C3F04" w:rsidP="0097274A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>Приобретение оборудования и носителей информации запланировано в феврале 2021 г.</w:t>
            </w:r>
          </w:p>
        </w:tc>
      </w:tr>
    </w:tbl>
    <w:p w:rsidR="0075557D" w:rsidRDefault="0075557D" w:rsidP="0097274A">
      <w:pPr>
        <w:spacing w:line="240" w:lineRule="auto"/>
        <w:ind w:firstLine="0"/>
        <w:jc w:val="left"/>
        <w:rPr>
          <w:b/>
          <w:sz w:val="24"/>
          <w:szCs w:val="24"/>
        </w:rPr>
      </w:pPr>
    </w:p>
    <w:p w:rsidR="0075557D" w:rsidRPr="008508DD" w:rsidRDefault="008508DD" w:rsidP="0097274A">
      <w:pPr>
        <w:spacing w:line="240" w:lineRule="auto"/>
        <w:ind w:firstLine="0"/>
        <w:jc w:val="left"/>
        <w:rPr>
          <w:b/>
        </w:rPr>
      </w:pPr>
      <w:r w:rsidRPr="008508DD">
        <w:rPr>
          <w:b/>
        </w:rPr>
        <w:t>Оценка соответствия уровня обеспечения доступности для инвалидов услуг</w:t>
      </w:r>
    </w:p>
    <w:p w:rsidR="008508DD" w:rsidRDefault="008508DD" w:rsidP="0097274A">
      <w:pPr>
        <w:spacing w:line="240" w:lineRule="auto"/>
        <w:ind w:firstLine="0"/>
        <w:jc w:val="left"/>
      </w:pPr>
    </w:p>
    <w:tbl>
      <w:tblPr>
        <w:tblStyle w:val="a6"/>
        <w:tblW w:w="0" w:type="auto"/>
        <w:tblLayout w:type="fixed"/>
        <w:tblLook w:val="04A0"/>
      </w:tblPr>
      <w:tblGrid>
        <w:gridCol w:w="672"/>
        <w:gridCol w:w="4539"/>
        <w:gridCol w:w="1276"/>
        <w:gridCol w:w="2942"/>
      </w:tblGrid>
      <w:tr w:rsidR="008508DD" w:rsidTr="00750CA7">
        <w:tc>
          <w:tcPr>
            <w:tcW w:w="672" w:type="dxa"/>
          </w:tcPr>
          <w:p w:rsidR="008508DD" w:rsidRPr="00A60470" w:rsidRDefault="008508DD" w:rsidP="00750CA7">
            <w:pPr>
              <w:spacing w:line="240" w:lineRule="auto"/>
              <w:ind w:left="-13" w:right="-127" w:hanging="110"/>
              <w:jc w:val="center"/>
            </w:pPr>
            <w:r>
              <w:t>№</w:t>
            </w:r>
          </w:p>
          <w:p w:rsidR="008508DD" w:rsidRDefault="008508DD" w:rsidP="00750CA7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60470">
              <w:t>п</w:t>
            </w:r>
            <w:r>
              <w:t>/</w:t>
            </w:r>
            <w:r w:rsidRPr="00A60470">
              <w:t>п</w:t>
            </w:r>
          </w:p>
        </w:tc>
        <w:tc>
          <w:tcPr>
            <w:tcW w:w="4539" w:type="dxa"/>
          </w:tcPr>
          <w:p w:rsidR="008508DD" w:rsidRDefault="008508DD" w:rsidP="00750CA7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Показатели доступности</w:t>
            </w:r>
          </w:p>
        </w:tc>
        <w:tc>
          <w:tcPr>
            <w:tcW w:w="1276" w:type="dxa"/>
          </w:tcPr>
          <w:p w:rsidR="008508DD" w:rsidRDefault="008508DD" w:rsidP="00750CA7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Наличие/отсутствие</w:t>
            </w:r>
          </w:p>
        </w:tc>
        <w:tc>
          <w:tcPr>
            <w:tcW w:w="2942" w:type="dxa"/>
          </w:tcPr>
          <w:p w:rsidR="008508DD" w:rsidRDefault="008508DD" w:rsidP="00750CA7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Рекомендации</w:t>
            </w:r>
          </w:p>
          <w:p w:rsidR="008508DD" w:rsidRDefault="008508DD" w:rsidP="00750CA7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8508DD" w:rsidTr="00750CA7">
        <w:tc>
          <w:tcPr>
            <w:tcW w:w="672" w:type="dxa"/>
          </w:tcPr>
          <w:p w:rsidR="008508DD" w:rsidRDefault="008508DD" w:rsidP="00750CA7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539" w:type="dxa"/>
          </w:tcPr>
          <w:p w:rsidR="008508DD" w:rsidRDefault="001F4366" w:rsidP="00750CA7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>Наличие на объекте помещения, предназначенного для проведения массовых мероприятий, оборудованное индукционной петлей и/или звукоусиливающей аппаратурой</w:t>
            </w:r>
          </w:p>
        </w:tc>
        <w:tc>
          <w:tcPr>
            <w:tcW w:w="1276" w:type="dxa"/>
          </w:tcPr>
          <w:p w:rsidR="008508DD" w:rsidRPr="00FB060F" w:rsidRDefault="008508DD" w:rsidP="00750CA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60F">
              <w:rPr>
                <w:sz w:val="24"/>
                <w:szCs w:val="24"/>
              </w:rPr>
              <w:t>Не имеется</w:t>
            </w:r>
          </w:p>
        </w:tc>
        <w:tc>
          <w:tcPr>
            <w:tcW w:w="2942" w:type="dxa"/>
          </w:tcPr>
          <w:p w:rsidR="008508DD" w:rsidRDefault="001F4366" w:rsidP="00750CA7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>Приобретение индукционной петли и/или звукоусиливающей аппаратуры с целью полного исполнения условия доступности при наличии финансирования</w:t>
            </w:r>
          </w:p>
        </w:tc>
      </w:tr>
      <w:tr w:rsidR="008508DD" w:rsidTr="00750CA7">
        <w:tc>
          <w:tcPr>
            <w:tcW w:w="672" w:type="dxa"/>
          </w:tcPr>
          <w:p w:rsidR="008508DD" w:rsidRDefault="008508DD" w:rsidP="00750CA7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539" w:type="dxa"/>
          </w:tcPr>
          <w:p w:rsidR="008508DD" w:rsidRDefault="001F4366" w:rsidP="00750CA7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 xml:space="preserve">Предоставление (возможность) на объекте услуг с использованием русского жестового языка, допуском </w:t>
            </w:r>
            <w:proofErr w:type="spellStart"/>
            <w:r>
              <w:lastRenderedPageBreak/>
              <w:t>сурдопереводчика</w:t>
            </w:r>
            <w:proofErr w:type="spellEnd"/>
            <w:r>
              <w:t xml:space="preserve"> и </w:t>
            </w:r>
            <w:proofErr w:type="spellStart"/>
            <w:r>
              <w:t>тифлосурдопереводчика</w:t>
            </w:r>
            <w:proofErr w:type="spellEnd"/>
          </w:p>
        </w:tc>
        <w:tc>
          <w:tcPr>
            <w:tcW w:w="1276" w:type="dxa"/>
          </w:tcPr>
          <w:p w:rsidR="008508DD" w:rsidRDefault="008508DD" w:rsidP="00750CA7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FB060F">
              <w:rPr>
                <w:sz w:val="24"/>
                <w:szCs w:val="24"/>
              </w:rPr>
              <w:lastRenderedPageBreak/>
              <w:t>Не имеется</w:t>
            </w:r>
          </w:p>
        </w:tc>
        <w:tc>
          <w:tcPr>
            <w:tcW w:w="2942" w:type="dxa"/>
          </w:tcPr>
          <w:p w:rsidR="008508DD" w:rsidRDefault="001F4366" w:rsidP="00750CA7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t xml:space="preserve">При необходимости будет заключен договор по предоставлению </w:t>
            </w:r>
            <w:r>
              <w:lastRenderedPageBreak/>
              <w:t xml:space="preserve">услуг </w:t>
            </w:r>
            <w:proofErr w:type="spellStart"/>
            <w:r>
              <w:t>сурдопереводчика</w:t>
            </w:r>
            <w:proofErr w:type="spellEnd"/>
            <w:r>
              <w:t xml:space="preserve"> и </w:t>
            </w:r>
            <w:proofErr w:type="spellStart"/>
            <w:r>
              <w:t>тифлосурдопереводчика</w:t>
            </w:r>
            <w:proofErr w:type="spellEnd"/>
          </w:p>
        </w:tc>
      </w:tr>
      <w:tr w:rsidR="008508DD" w:rsidTr="00750CA7">
        <w:tc>
          <w:tcPr>
            <w:tcW w:w="672" w:type="dxa"/>
          </w:tcPr>
          <w:p w:rsidR="008508DD" w:rsidRDefault="001F4366" w:rsidP="00750CA7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539" w:type="dxa"/>
          </w:tcPr>
          <w:p w:rsidR="008508DD" w:rsidRDefault="001F4366" w:rsidP="00750CA7">
            <w:pPr>
              <w:spacing w:line="240" w:lineRule="auto"/>
              <w:ind w:firstLine="0"/>
              <w:jc w:val="left"/>
            </w:pPr>
            <w:r>
              <w:t>Численность работников, предоставляющих услуги в сфере образования, прошедших инструктирование или обучение для работы с инвалидами по вопросам, связанным с обеспечением доступности для инвалидов объекта и услуг в соответствии с законодательством РФ и законодательством субъекта РФ</w:t>
            </w:r>
          </w:p>
        </w:tc>
        <w:tc>
          <w:tcPr>
            <w:tcW w:w="1276" w:type="dxa"/>
          </w:tcPr>
          <w:p w:rsidR="008508DD" w:rsidRPr="00FB060F" w:rsidRDefault="001F4366" w:rsidP="00750CA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942" w:type="dxa"/>
          </w:tcPr>
          <w:p w:rsidR="008508DD" w:rsidRDefault="001F4366" w:rsidP="00750CA7">
            <w:pPr>
              <w:spacing w:line="240" w:lineRule="auto"/>
              <w:ind w:firstLine="0"/>
              <w:jc w:val="left"/>
            </w:pPr>
            <w:r>
              <w:t>Проведение инструктирования 100% сотрудников в 1 квартале 2016 года, далее проведение инструктажей на объекте обеспечивать с периодичностью 1 раза в год.</w:t>
            </w:r>
          </w:p>
        </w:tc>
      </w:tr>
      <w:tr w:rsidR="008508DD" w:rsidTr="00750CA7">
        <w:tc>
          <w:tcPr>
            <w:tcW w:w="672" w:type="dxa"/>
          </w:tcPr>
          <w:p w:rsidR="008508DD" w:rsidRDefault="001F4366" w:rsidP="00750CA7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539" w:type="dxa"/>
          </w:tcPr>
          <w:p w:rsidR="008508DD" w:rsidRPr="001F4366" w:rsidRDefault="001F4366" w:rsidP="00750CA7">
            <w:pPr>
              <w:spacing w:line="240" w:lineRule="auto"/>
              <w:ind w:firstLine="0"/>
              <w:jc w:val="left"/>
              <w:rPr>
                <w:b/>
              </w:rPr>
            </w:pPr>
            <w:r>
              <w:t>Наличие на объекте услуг в сфере образования, предоставляемых инвалидам с сопровождением ассистента-помощника</w:t>
            </w:r>
          </w:p>
        </w:tc>
        <w:tc>
          <w:tcPr>
            <w:tcW w:w="1276" w:type="dxa"/>
          </w:tcPr>
          <w:p w:rsidR="008508DD" w:rsidRPr="00FB060F" w:rsidRDefault="001F4366" w:rsidP="00750CA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t>имеется</w:t>
            </w:r>
          </w:p>
        </w:tc>
        <w:tc>
          <w:tcPr>
            <w:tcW w:w="2942" w:type="dxa"/>
          </w:tcPr>
          <w:p w:rsidR="008508DD" w:rsidRDefault="001F4366" w:rsidP="00750CA7">
            <w:pPr>
              <w:spacing w:line="240" w:lineRule="auto"/>
              <w:ind w:firstLine="0"/>
              <w:jc w:val="left"/>
            </w:pPr>
            <w:r>
              <w:t>Введение новой штатной единицы не запланировано, организация помощи инвалидам будет включена в должностные регламенты и инструкции сотрудников.</w:t>
            </w:r>
          </w:p>
        </w:tc>
      </w:tr>
      <w:tr w:rsidR="008508DD" w:rsidTr="00750CA7">
        <w:tc>
          <w:tcPr>
            <w:tcW w:w="672" w:type="dxa"/>
          </w:tcPr>
          <w:p w:rsidR="008508DD" w:rsidRDefault="001F4366" w:rsidP="00750CA7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539" w:type="dxa"/>
          </w:tcPr>
          <w:p w:rsidR="008508DD" w:rsidRPr="001F4366" w:rsidRDefault="001F4366" w:rsidP="00750CA7">
            <w:pPr>
              <w:spacing w:line="240" w:lineRule="auto"/>
              <w:ind w:firstLine="0"/>
              <w:jc w:val="left"/>
              <w:rPr>
                <w:b/>
              </w:rPr>
            </w:pPr>
            <w:r>
              <w:t xml:space="preserve">Наличие на объекте услуг в сфере образования, предоставляемых инвалидам с сопровождением </w:t>
            </w:r>
            <w:proofErr w:type="spellStart"/>
            <w:r>
              <w:t>тьютора</w:t>
            </w:r>
            <w:proofErr w:type="spellEnd"/>
          </w:p>
        </w:tc>
        <w:tc>
          <w:tcPr>
            <w:tcW w:w="1276" w:type="dxa"/>
          </w:tcPr>
          <w:p w:rsidR="008508DD" w:rsidRPr="00FB060F" w:rsidRDefault="001F4366" w:rsidP="00750CA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t>имеется</w:t>
            </w:r>
          </w:p>
        </w:tc>
        <w:tc>
          <w:tcPr>
            <w:tcW w:w="2942" w:type="dxa"/>
          </w:tcPr>
          <w:p w:rsidR="008508DD" w:rsidRDefault="001F4366" w:rsidP="00750CA7">
            <w:pPr>
              <w:spacing w:line="240" w:lineRule="auto"/>
              <w:ind w:firstLine="0"/>
              <w:jc w:val="left"/>
            </w:pPr>
            <w:r>
              <w:t>Введение новой штатной единицы не запланировано, организация помощи инвалидам будет включена в должностные регламенты и инструкции сотрудников.</w:t>
            </w:r>
          </w:p>
        </w:tc>
      </w:tr>
      <w:tr w:rsidR="008508DD" w:rsidTr="00750CA7">
        <w:tc>
          <w:tcPr>
            <w:tcW w:w="672" w:type="dxa"/>
          </w:tcPr>
          <w:p w:rsidR="008508DD" w:rsidRDefault="001F4366" w:rsidP="00750CA7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539" w:type="dxa"/>
          </w:tcPr>
          <w:p w:rsidR="008508DD" w:rsidRDefault="001F4366" w:rsidP="00750CA7">
            <w:pPr>
              <w:spacing w:line="240" w:lineRule="auto"/>
              <w:ind w:firstLine="0"/>
              <w:jc w:val="left"/>
            </w:pPr>
            <w:r>
              <w:t xml:space="preserve">Численность педагогических работников, имеющих образование и (или) квалификацию, </w:t>
            </w:r>
            <w:proofErr w:type="gramStart"/>
            <w:r>
              <w:t>позволяющие</w:t>
            </w:r>
            <w:proofErr w:type="gramEnd"/>
            <w:r>
              <w:t xml:space="preserve"> осуществлять обучение по адаптированным основным общеобразовательным программам (для дошкольных образовательных организаций и общеобразовательных организаций)</w:t>
            </w:r>
          </w:p>
        </w:tc>
        <w:tc>
          <w:tcPr>
            <w:tcW w:w="1276" w:type="dxa"/>
          </w:tcPr>
          <w:p w:rsidR="008508DD" w:rsidRPr="00FB060F" w:rsidRDefault="001F4366" w:rsidP="00750CA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942" w:type="dxa"/>
          </w:tcPr>
          <w:p w:rsidR="008508DD" w:rsidRDefault="001F4366" w:rsidP="00750CA7">
            <w:pPr>
              <w:spacing w:line="240" w:lineRule="auto"/>
              <w:ind w:firstLine="0"/>
              <w:jc w:val="left"/>
            </w:pPr>
            <w:r>
              <w:t>Пройти повышение квалификации педагогическими работниками запланировано на 2021-2023 г.</w:t>
            </w:r>
          </w:p>
        </w:tc>
      </w:tr>
      <w:tr w:rsidR="001F4366" w:rsidTr="00750CA7">
        <w:tc>
          <w:tcPr>
            <w:tcW w:w="672" w:type="dxa"/>
          </w:tcPr>
          <w:p w:rsidR="001F4366" w:rsidRDefault="001F4366" w:rsidP="00750CA7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539" w:type="dxa"/>
          </w:tcPr>
          <w:p w:rsidR="001F4366" w:rsidRDefault="001F4366" w:rsidP="00750CA7">
            <w:pPr>
              <w:spacing w:line="240" w:lineRule="auto"/>
              <w:ind w:firstLine="0"/>
              <w:jc w:val="left"/>
            </w:pPr>
            <w:r>
              <w:t>Численность детей-инвалидов в возрасте от 5 до 18 лет, получающих дополнительное образование.</w:t>
            </w:r>
          </w:p>
        </w:tc>
        <w:tc>
          <w:tcPr>
            <w:tcW w:w="1276" w:type="dxa"/>
          </w:tcPr>
          <w:p w:rsidR="001F4366" w:rsidRPr="00FB060F" w:rsidRDefault="001F4366" w:rsidP="00750CA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942" w:type="dxa"/>
          </w:tcPr>
          <w:p w:rsidR="001F4366" w:rsidRDefault="001F4366" w:rsidP="00750CA7">
            <w:pPr>
              <w:spacing w:line="240" w:lineRule="auto"/>
              <w:ind w:firstLine="0"/>
              <w:jc w:val="left"/>
            </w:pPr>
          </w:p>
        </w:tc>
      </w:tr>
      <w:tr w:rsidR="001F4366" w:rsidTr="00750CA7">
        <w:tc>
          <w:tcPr>
            <w:tcW w:w="672" w:type="dxa"/>
          </w:tcPr>
          <w:p w:rsidR="001F4366" w:rsidRDefault="001F4366" w:rsidP="00750CA7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539" w:type="dxa"/>
          </w:tcPr>
          <w:p w:rsidR="001F4366" w:rsidRDefault="001F4366" w:rsidP="00750CA7">
            <w:pPr>
              <w:spacing w:line="240" w:lineRule="auto"/>
              <w:ind w:firstLine="0"/>
              <w:jc w:val="left"/>
            </w:pPr>
            <w:r>
              <w:t>Официальный сайт объекта адаптирован для лиц с нарушением зрения (слабовидящих).</w:t>
            </w:r>
          </w:p>
        </w:tc>
        <w:tc>
          <w:tcPr>
            <w:tcW w:w="1276" w:type="dxa"/>
          </w:tcPr>
          <w:p w:rsidR="001F4366" w:rsidRPr="00FB060F" w:rsidRDefault="001F4366" w:rsidP="00750CA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  <w:tc>
          <w:tcPr>
            <w:tcW w:w="2942" w:type="dxa"/>
          </w:tcPr>
          <w:p w:rsidR="001F4366" w:rsidRDefault="001F4366" w:rsidP="00750CA7">
            <w:pPr>
              <w:spacing w:line="240" w:lineRule="auto"/>
              <w:ind w:firstLine="0"/>
              <w:jc w:val="left"/>
            </w:pPr>
            <w:r>
              <w:t>Адаптация сайта ОУ для лиц с нарушением зрения (слабовидящих) проведена в 2015г.</w:t>
            </w:r>
          </w:p>
        </w:tc>
      </w:tr>
    </w:tbl>
    <w:p w:rsidR="008508DD" w:rsidRDefault="008508DD" w:rsidP="0097274A">
      <w:pPr>
        <w:spacing w:line="240" w:lineRule="auto"/>
        <w:ind w:firstLine="0"/>
        <w:jc w:val="left"/>
      </w:pPr>
    </w:p>
    <w:p w:rsidR="008508DD" w:rsidRPr="0097274A" w:rsidRDefault="008508DD" w:rsidP="0097274A">
      <w:pPr>
        <w:spacing w:line="240" w:lineRule="auto"/>
        <w:ind w:firstLine="0"/>
        <w:jc w:val="left"/>
        <w:rPr>
          <w:b/>
          <w:sz w:val="24"/>
          <w:szCs w:val="24"/>
        </w:rPr>
      </w:pPr>
    </w:p>
    <w:p w:rsidR="009F38AA" w:rsidRPr="00AE2860" w:rsidRDefault="009F38AA" w:rsidP="0097274A">
      <w:pPr>
        <w:spacing w:line="240" w:lineRule="auto"/>
        <w:ind w:firstLine="0"/>
        <w:jc w:val="center"/>
        <w:rPr>
          <w:sz w:val="24"/>
          <w:szCs w:val="24"/>
        </w:rPr>
      </w:pPr>
      <w:r w:rsidRPr="00AE2860">
        <w:rPr>
          <w:b/>
          <w:sz w:val="24"/>
          <w:szCs w:val="24"/>
        </w:rPr>
        <w:t>4. Управленческое решение</w:t>
      </w:r>
      <w:r w:rsidRPr="00AE2860">
        <w:rPr>
          <w:sz w:val="24"/>
          <w:szCs w:val="24"/>
        </w:rPr>
        <w:t xml:space="preserve"> </w:t>
      </w:r>
    </w:p>
    <w:p w:rsidR="009F38AA" w:rsidRPr="00AE2860" w:rsidRDefault="009F38AA" w:rsidP="009F38AA">
      <w:pPr>
        <w:spacing w:after="120"/>
        <w:ind w:firstLine="0"/>
        <w:rPr>
          <w:b/>
          <w:sz w:val="24"/>
          <w:szCs w:val="24"/>
        </w:rPr>
      </w:pPr>
      <w:r w:rsidRPr="00AE2860">
        <w:rPr>
          <w:b/>
          <w:sz w:val="24"/>
          <w:szCs w:val="24"/>
        </w:rPr>
        <w:lastRenderedPageBreak/>
        <w:t>4.1. Рекомендации по адаптации основных структурных элементов объекта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111"/>
        <w:gridCol w:w="4678"/>
      </w:tblGrid>
      <w:tr w:rsidR="009F38AA" w:rsidRPr="00A60470" w:rsidTr="008A414C">
        <w:trPr>
          <w:trHeight w:val="820"/>
        </w:trPr>
        <w:tc>
          <w:tcPr>
            <w:tcW w:w="675" w:type="dxa"/>
            <w:vAlign w:val="center"/>
          </w:tcPr>
          <w:p w:rsidR="009F38AA" w:rsidRPr="00AE2860" w:rsidRDefault="009F38AA" w:rsidP="005D6B5C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E2860">
              <w:rPr>
                <w:sz w:val="24"/>
                <w:szCs w:val="24"/>
              </w:rPr>
              <w:t>№№</w:t>
            </w:r>
          </w:p>
          <w:p w:rsidR="009F38AA" w:rsidRPr="00AE2860" w:rsidRDefault="009F38AA" w:rsidP="005D6B5C">
            <w:pPr>
              <w:ind w:firstLine="26"/>
              <w:jc w:val="center"/>
              <w:rPr>
                <w:sz w:val="24"/>
                <w:szCs w:val="24"/>
              </w:rPr>
            </w:pPr>
            <w:r w:rsidRPr="00AE2860">
              <w:rPr>
                <w:sz w:val="24"/>
                <w:szCs w:val="24"/>
              </w:rPr>
              <w:t>п \п</w:t>
            </w:r>
          </w:p>
        </w:tc>
        <w:tc>
          <w:tcPr>
            <w:tcW w:w="4111" w:type="dxa"/>
            <w:vAlign w:val="center"/>
          </w:tcPr>
          <w:p w:rsidR="009F38AA" w:rsidRPr="00AE2860" w:rsidRDefault="009F38AA" w:rsidP="005D6B5C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E2860">
              <w:rPr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4678" w:type="dxa"/>
            <w:vAlign w:val="center"/>
          </w:tcPr>
          <w:p w:rsidR="009F38AA" w:rsidRPr="00A60470" w:rsidRDefault="009F38AA" w:rsidP="005D6B5C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E2860">
              <w:rPr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606001" w:rsidRPr="00A60470" w:rsidTr="008A414C">
        <w:trPr>
          <w:trHeight w:val="820"/>
        </w:trPr>
        <w:tc>
          <w:tcPr>
            <w:tcW w:w="675" w:type="dxa"/>
            <w:vAlign w:val="center"/>
          </w:tcPr>
          <w:p w:rsidR="00606001" w:rsidRPr="00AE2860" w:rsidRDefault="00606001" w:rsidP="005D6B5C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89" w:type="dxa"/>
            <w:gridSpan w:val="2"/>
            <w:vAlign w:val="center"/>
          </w:tcPr>
          <w:p w:rsidR="00606001" w:rsidRPr="00AE2860" w:rsidRDefault="00606001" w:rsidP="005D6B5C">
            <w:pPr>
              <w:spacing w:line="240" w:lineRule="auto"/>
              <w:ind w:firstLine="26"/>
              <w:jc w:val="center"/>
              <w:rPr>
                <w:b/>
                <w:sz w:val="24"/>
                <w:szCs w:val="24"/>
              </w:rPr>
            </w:pPr>
          </w:p>
        </w:tc>
      </w:tr>
      <w:tr w:rsidR="009F38AA" w:rsidRPr="00A60470" w:rsidTr="008A414C">
        <w:trPr>
          <w:trHeight w:val="276"/>
        </w:trPr>
        <w:tc>
          <w:tcPr>
            <w:tcW w:w="675" w:type="dxa"/>
          </w:tcPr>
          <w:p w:rsidR="009F38AA" w:rsidRPr="00A60470" w:rsidRDefault="009F38AA" w:rsidP="005D6B5C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  <w:r w:rsidR="00606001">
              <w:rPr>
                <w:sz w:val="24"/>
                <w:szCs w:val="24"/>
              </w:rPr>
              <w:t>.1</w:t>
            </w:r>
          </w:p>
        </w:tc>
        <w:tc>
          <w:tcPr>
            <w:tcW w:w="4111" w:type="dxa"/>
          </w:tcPr>
          <w:p w:rsidR="009F38AA" w:rsidRPr="004B12F0" w:rsidRDefault="009F38AA" w:rsidP="005D6B5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678" w:type="dxa"/>
          </w:tcPr>
          <w:p w:rsidR="009F38AA" w:rsidRPr="00A60470" w:rsidRDefault="00011EA7" w:rsidP="005D6B5C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Индивидуальное решение ТСР</w:t>
            </w:r>
          </w:p>
        </w:tc>
      </w:tr>
      <w:tr w:rsidR="00606001" w:rsidRPr="00A60470" w:rsidTr="008A414C">
        <w:trPr>
          <w:trHeight w:val="276"/>
        </w:trPr>
        <w:tc>
          <w:tcPr>
            <w:tcW w:w="675" w:type="dxa"/>
          </w:tcPr>
          <w:p w:rsidR="00606001" w:rsidRPr="00A60470" w:rsidRDefault="00606001" w:rsidP="005D6B5C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4111" w:type="dxa"/>
          </w:tcPr>
          <w:p w:rsidR="00606001" w:rsidRPr="004B12F0" w:rsidRDefault="00606001" w:rsidP="005D6B5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t>Установка знаков, указателей об объекте</w:t>
            </w:r>
          </w:p>
        </w:tc>
        <w:tc>
          <w:tcPr>
            <w:tcW w:w="4678" w:type="dxa"/>
          </w:tcPr>
          <w:p w:rsidR="00606001" w:rsidRDefault="00606001" w:rsidP="005D6B5C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t>2021-2022 г. (по мере финансирования)</w:t>
            </w:r>
          </w:p>
        </w:tc>
      </w:tr>
      <w:tr w:rsidR="00606001" w:rsidRPr="00A60470" w:rsidTr="008A414C">
        <w:trPr>
          <w:trHeight w:val="276"/>
        </w:trPr>
        <w:tc>
          <w:tcPr>
            <w:tcW w:w="675" w:type="dxa"/>
          </w:tcPr>
          <w:p w:rsidR="00606001" w:rsidRDefault="00606001" w:rsidP="005D6B5C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89" w:type="dxa"/>
            <w:gridSpan w:val="2"/>
          </w:tcPr>
          <w:p w:rsidR="00606001" w:rsidRDefault="00606001" w:rsidP="005D6B5C">
            <w:pPr>
              <w:spacing w:line="240" w:lineRule="auto"/>
              <w:ind w:firstLine="26"/>
            </w:pPr>
            <w:r>
              <w:t>Доступные входные группы и возможность свободного передвижения инвалидов по объекту к месту получения услуг</w:t>
            </w:r>
          </w:p>
        </w:tc>
      </w:tr>
      <w:tr w:rsidR="00011EA7" w:rsidRPr="00A60470" w:rsidTr="008A414C">
        <w:trPr>
          <w:trHeight w:val="276"/>
        </w:trPr>
        <w:tc>
          <w:tcPr>
            <w:tcW w:w="675" w:type="dxa"/>
          </w:tcPr>
          <w:p w:rsidR="00011EA7" w:rsidRPr="00A60470" w:rsidRDefault="00011EA7" w:rsidP="005D6B5C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  <w:r w:rsidR="00606001">
              <w:rPr>
                <w:sz w:val="24"/>
                <w:szCs w:val="24"/>
              </w:rPr>
              <w:t>.1</w:t>
            </w:r>
          </w:p>
        </w:tc>
        <w:tc>
          <w:tcPr>
            <w:tcW w:w="4111" w:type="dxa"/>
          </w:tcPr>
          <w:p w:rsidR="00011EA7" w:rsidRPr="004B12F0" w:rsidRDefault="00606001" w:rsidP="005D6B5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t>Установка поручней (наружных и внутренних)</w:t>
            </w:r>
          </w:p>
        </w:tc>
        <w:tc>
          <w:tcPr>
            <w:tcW w:w="4678" w:type="dxa"/>
          </w:tcPr>
          <w:p w:rsidR="00011EA7" w:rsidRPr="00420DED" w:rsidRDefault="00606001" w:rsidP="002F7A82">
            <w:pPr>
              <w:spacing w:line="240" w:lineRule="auto"/>
              <w:ind w:firstLine="26"/>
              <w:rPr>
                <w:sz w:val="22"/>
                <w:szCs w:val="22"/>
              </w:rPr>
            </w:pPr>
            <w:r>
              <w:t>2022 г. (по мере финансирования)</w:t>
            </w:r>
          </w:p>
        </w:tc>
      </w:tr>
      <w:tr w:rsidR="00011EA7" w:rsidRPr="00A60470" w:rsidTr="008A414C">
        <w:trPr>
          <w:trHeight w:val="276"/>
        </w:trPr>
        <w:tc>
          <w:tcPr>
            <w:tcW w:w="675" w:type="dxa"/>
          </w:tcPr>
          <w:p w:rsidR="00011EA7" w:rsidRPr="00A60470" w:rsidRDefault="00606001" w:rsidP="005D6B5C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4111" w:type="dxa"/>
          </w:tcPr>
          <w:p w:rsidR="00011EA7" w:rsidRPr="004B12F0" w:rsidRDefault="00606001" w:rsidP="005D6B5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t>Приобретение табличек с указателями, поворотов</w:t>
            </w:r>
          </w:p>
        </w:tc>
        <w:tc>
          <w:tcPr>
            <w:tcW w:w="4678" w:type="dxa"/>
          </w:tcPr>
          <w:p w:rsidR="00011EA7" w:rsidRPr="00420DED" w:rsidRDefault="00606001" w:rsidP="002F7A82">
            <w:pPr>
              <w:spacing w:line="240" w:lineRule="auto"/>
              <w:ind w:firstLine="26"/>
              <w:rPr>
                <w:sz w:val="22"/>
                <w:szCs w:val="22"/>
              </w:rPr>
            </w:pPr>
            <w:r>
              <w:t>2021-2022 г. (по мере финансирования)</w:t>
            </w:r>
          </w:p>
        </w:tc>
      </w:tr>
      <w:tr w:rsidR="00011EA7" w:rsidRPr="00A60470" w:rsidTr="008A414C">
        <w:trPr>
          <w:trHeight w:val="276"/>
        </w:trPr>
        <w:tc>
          <w:tcPr>
            <w:tcW w:w="675" w:type="dxa"/>
          </w:tcPr>
          <w:p w:rsidR="00011EA7" w:rsidRPr="00A60470" w:rsidRDefault="00606001" w:rsidP="005D6B5C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4111" w:type="dxa"/>
          </w:tcPr>
          <w:p w:rsidR="00011EA7" w:rsidRPr="004B12F0" w:rsidRDefault="00606001" w:rsidP="005D6B5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t>Закупка кресла-коляски</w:t>
            </w:r>
          </w:p>
        </w:tc>
        <w:tc>
          <w:tcPr>
            <w:tcW w:w="4678" w:type="dxa"/>
          </w:tcPr>
          <w:p w:rsidR="00011EA7" w:rsidRPr="00A60470" w:rsidRDefault="00606001" w:rsidP="005D6B5C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t>до 2030г. (по мере финансирования)</w:t>
            </w:r>
          </w:p>
        </w:tc>
      </w:tr>
      <w:tr w:rsidR="00011EA7" w:rsidRPr="00A60470" w:rsidTr="008A414C">
        <w:trPr>
          <w:trHeight w:val="276"/>
        </w:trPr>
        <w:tc>
          <w:tcPr>
            <w:tcW w:w="675" w:type="dxa"/>
          </w:tcPr>
          <w:p w:rsidR="00011EA7" w:rsidRPr="00A60470" w:rsidRDefault="00606001" w:rsidP="005D6B5C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4111" w:type="dxa"/>
          </w:tcPr>
          <w:p w:rsidR="00011EA7" w:rsidRPr="004B12F0" w:rsidRDefault="00606001" w:rsidP="005D6B5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t>Переоборудование санитарно-гигиенического помещения в здании (с установкой перил, санузла на высоте 50 см., установкой кнопки экстренного вызова)</w:t>
            </w:r>
          </w:p>
        </w:tc>
        <w:tc>
          <w:tcPr>
            <w:tcW w:w="4678" w:type="dxa"/>
          </w:tcPr>
          <w:p w:rsidR="00011EA7" w:rsidRPr="00A60470" w:rsidRDefault="00606001" w:rsidP="005D6B5C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t>до 2030г. (по мере финансирования)</w:t>
            </w:r>
          </w:p>
        </w:tc>
      </w:tr>
      <w:tr w:rsidR="00606001" w:rsidRPr="00A60470" w:rsidTr="008A414C">
        <w:trPr>
          <w:trHeight w:val="276"/>
        </w:trPr>
        <w:tc>
          <w:tcPr>
            <w:tcW w:w="675" w:type="dxa"/>
          </w:tcPr>
          <w:p w:rsidR="00606001" w:rsidRPr="00A60470" w:rsidRDefault="00606001" w:rsidP="005D6B5C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789" w:type="dxa"/>
            <w:gridSpan w:val="2"/>
          </w:tcPr>
          <w:p w:rsidR="00606001" w:rsidRPr="00A60470" w:rsidRDefault="00606001" w:rsidP="0060600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t>Наличие на объекте надлежащего размещения оборудования и носителей информации для лиц с нарушениями слуха и зрения</w:t>
            </w:r>
          </w:p>
        </w:tc>
      </w:tr>
      <w:tr w:rsidR="00011EA7" w:rsidRPr="00A60470" w:rsidTr="008A414C">
        <w:trPr>
          <w:trHeight w:val="276"/>
        </w:trPr>
        <w:tc>
          <w:tcPr>
            <w:tcW w:w="675" w:type="dxa"/>
          </w:tcPr>
          <w:p w:rsidR="00011EA7" w:rsidRPr="00A60470" w:rsidRDefault="00606001" w:rsidP="005D6B5C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4111" w:type="dxa"/>
          </w:tcPr>
          <w:p w:rsidR="00011EA7" w:rsidRPr="00A60470" w:rsidRDefault="00606001" w:rsidP="005D6B5C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t>Приобретение вывески с информацией об объекте, выполненной рельефно-точечным шрифтом Брайля и на контрастном фоне (приобретение надписей, знаков и иной текстовой и графической информации)</w:t>
            </w:r>
          </w:p>
        </w:tc>
        <w:tc>
          <w:tcPr>
            <w:tcW w:w="4678" w:type="dxa"/>
          </w:tcPr>
          <w:p w:rsidR="00011EA7" w:rsidRPr="00A60470" w:rsidRDefault="008A414C" w:rsidP="005D6B5C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 2021 г.</w:t>
            </w:r>
          </w:p>
        </w:tc>
      </w:tr>
      <w:tr w:rsidR="00606001" w:rsidRPr="00A60470" w:rsidTr="008A414C">
        <w:trPr>
          <w:trHeight w:val="276"/>
        </w:trPr>
        <w:tc>
          <w:tcPr>
            <w:tcW w:w="675" w:type="dxa"/>
          </w:tcPr>
          <w:p w:rsidR="00606001" w:rsidRDefault="00606001" w:rsidP="005D6B5C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4111" w:type="dxa"/>
          </w:tcPr>
          <w:p w:rsidR="00606001" w:rsidRPr="00A60470" w:rsidRDefault="008A414C" w:rsidP="005D6B5C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t>Разработка информационных Памяток об объекте и предоставляемых на нем услугах</w:t>
            </w:r>
          </w:p>
        </w:tc>
        <w:tc>
          <w:tcPr>
            <w:tcW w:w="4678" w:type="dxa"/>
          </w:tcPr>
          <w:p w:rsidR="00606001" w:rsidRPr="00A60470" w:rsidRDefault="008A414C" w:rsidP="005D6B5C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t>2021 г (ежегодное обновление и дополнение при необходимости) (по мере финансирования)</w:t>
            </w:r>
          </w:p>
        </w:tc>
      </w:tr>
      <w:tr w:rsidR="008A414C" w:rsidRPr="00A60470" w:rsidTr="008A414C">
        <w:trPr>
          <w:trHeight w:val="276"/>
        </w:trPr>
        <w:tc>
          <w:tcPr>
            <w:tcW w:w="675" w:type="dxa"/>
          </w:tcPr>
          <w:p w:rsidR="008A414C" w:rsidRDefault="008A414C" w:rsidP="005D6B5C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789" w:type="dxa"/>
            <w:gridSpan w:val="2"/>
          </w:tcPr>
          <w:p w:rsidR="008A414C" w:rsidRPr="00A60470" w:rsidRDefault="008A414C" w:rsidP="005D6B5C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t>Предоставление услуг</w:t>
            </w:r>
          </w:p>
        </w:tc>
      </w:tr>
      <w:tr w:rsidR="00606001" w:rsidRPr="00A60470" w:rsidTr="008A414C">
        <w:trPr>
          <w:trHeight w:val="276"/>
        </w:trPr>
        <w:tc>
          <w:tcPr>
            <w:tcW w:w="675" w:type="dxa"/>
          </w:tcPr>
          <w:p w:rsidR="00606001" w:rsidRDefault="008A414C" w:rsidP="005D6B5C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0600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606001" w:rsidRPr="00A60470" w:rsidRDefault="008A414C" w:rsidP="005D6B5C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>
              <w:t xml:space="preserve">Предоставление инвалидам по слуху, при необходимости, услуги с использованием русского жестового языка и организацией </w:t>
            </w:r>
          </w:p>
        </w:tc>
        <w:tc>
          <w:tcPr>
            <w:tcW w:w="4678" w:type="dxa"/>
          </w:tcPr>
          <w:p w:rsidR="00606001" w:rsidRPr="00A60470" w:rsidRDefault="008A414C" w:rsidP="005D6B5C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t xml:space="preserve">Приказы по учреждению </w:t>
            </w:r>
            <w:proofErr w:type="gramStart"/>
            <w:r>
              <w:t>о</w:t>
            </w:r>
            <w:proofErr w:type="gramEnd"/>
            <w:r>
              <w:t xml:space="preserve"> допуска на объект </w:t>
            </w:r>
            <w:proofErr w:type="spellStart"/>
            <w:r>
              <w:t>сурдопереводчика</w:t>
            </w:r>
            <w:proofErr w:type="spellEnd"/>
            <w:r>
              <w:t xml:space="preserve"> и </w:t>
            </w:r>
            <w:proofErr w:type="spellStart"/>
            <w:r>
              <w:t>тифлосурдопереводчика</w:t>
            </w:r>
            <w:proofErr w:type="spellEnd"/>
          </w:p>
        </w:tc>
      </w:tr>
      <w:tr w:rsidR="008A414C" w:rsidRPr="00A60470" w:rsidTr="008A414C">
        <w:trPr>
          <w:trHeight w:val="276"/>
        </w:trPr>
        <w:tc>
          <w:tcPr>
            <w:tcW w:w="675" w:type="dxa"/>
          </w:tcPr>
          <w:p w:rsidR="008A414C" w:rsidRPr="00A60470" w:rsidRDefault="008A414C" w:rsidP="00750CA7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4111" w:type="dxa"/>
          </w:tcPr>
          <w:p w:rsidR="008A414C" w:rsidRDefault="008A414C" w:rsidP="00750CA7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>
              <w:t>Предоставление на объекте услуг в сфере образования, предоставляемых инвалидам с сопровождением ассистента-помощника</w:t>
            </w:r>
          </w:p>
          <w:p w:rsidR="008A414C" w:rsidRPr="00A60470" w:rsidRDefault="008A414C" w:rsidP="00750CA7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8A414C" w:rsidRPr="00A60470" w:rsidRDefault="008A414C" w:rsidP="00750CA7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t xml:space="preserve">Приказы по учреждению о назначении </w:t>
            </w:r>
            <w:proofErr w:type="gramStart"/>
            <w:r>
              <w:t>ответственных</w:t>
            </w:r>
            <w:proofErr w:type="gramEnd"/>
            <w:r>
              <w:t xml:space="preserve"> по мере необходимости</w:t>
            </w:r>
          </w:p>
        </w:tc>
      </w:tr>
      <w:tr w:rsidR="008A414C" w:rsidRPr="00A60470" w:rsidTr="008A414C">
        <w:trPr>
          <w:trHeight w:val="276"/>
        </w:trPr>
        <w:tc>
          <w:tcPr>
            <w:tcW w:w="675" w:type="dxa"/>
          </w:tcPr>
          <w:p w:rsidR="008A414C" w:rsidRDefault="008A414C" w:rsidP="005D6B5C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4111" w:type="dxa"/>
          </w:tcPr>
          <w:p w:rsidR="008A414C" w:rsidRDefault="008A414C" w:rsidP="005D6B5C">
            <w:pPr>
              <w:spacing w:line="240" w:lineRule="auto"/>
              <w:ind w:firstLine="26"/>
              <w:jc w:val="left"/>
            </w:pPr>
            <w:r>
              <w:t xml:space="preserve">Внесение дополнений в должностные регламенты (инструкции) сотрудников по предоставлению услуг инвалидам </w:t>
            </w:r>
            <w:r>
              <w:lastRenderedPageBreak/>
              <w:t>и оказанию им при этом необходимой помощи, а также в административные регламенты предоставления государственных услуг</w:t>
            </w:r>
          </w:p>
        </w:tc>
        <w:tc>
          <w:tcPr>
            <w:tcW w:w="4678" w:type="dxa"/>
          </w:tcPr>
          <w:p w:rsidR="008A414C" w:rsidRDefault="008A414C" w:rsidP="005D6B5C">
            <w:pPr>
              <w:spacing w:line="240" w:lineRule="auto"/>
              <w:ind w:firstLine="26"/>
            </w:pPr>
            <w:r>
              <w:lastRenderedPageBreak/>
              <w:t>Внесение дополнений в должностные инструкции сотрудников по мере необходимости</w:t>
            </w:r>
          </w:p>
        </w:tc>
      </w:tr>
      <w:tr w:rsidR="008A414C" w:rsidRPr="00A60470" w:rsidTr="008A414C">
        <w:trPr>
          <w:trHeight w:val="276"/>
        </w:trPr>
        <w:tc>
          <w:tcPr>
            <w:tcW w:w="675" w:type="dxa"/>
          </w:tcPr>
          <w:p w:rsidR="008A414C" w:rsidRDefault="008A414C" w:rsidP="005D6B5C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8A414C" w:rsidRDefault="008A414C" w:rsidP="005D6B5C">
            <w:pPr>
              <w:spacing w:line="240" w:lineRule="auto"/>
              <w:ind w:firstLine="26"/>
              <w:jc w:val="left"/>
            </w:pPr>
            <w:r>
              <w:t>Адаптация сайта ОУ для лиц с нарушением зрения (слабовидящих)</w:t>
            </w:r>
          </w:p>
        </w:tc>
        <w:tc>
          <w:tcPr>
            <w:tcW w:w="4678" w:type="dxa"/>
          </w:tcPr>
          <w:p w:rsidR="008A414C" w:rsidRDefault="008A414C" w:rsidP="005D6B5C">
            <w:pPr>
              <w:spacing w:line="240" w:lineRule="auto"/>
              <w:ind w:firstLine="26"/>
            </w:pPr>
            <w:r>
              <w:t>постоянно</w:t>
            </w:r>
          </w:p>
        </w:tc>
      </w:tr>
      <w:tr w:rsidR="008A414C" w:rsidRPr="00A60470" w:rsidTr="008A414C">
        <w:trPr>
          <w:trHeight w:val="276"/>
        </w:trPr>
        <w:tc>
          <w:tcPr>
            <w:tcW w:w="675" w:type="dxa"/>
          </w:tcPr>
          <w:p w:rsidR="008A414C" w:rsidRDefault="008A414C" w:rsidP="005D6B5C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8A414C" w:rsidRDefault="008A414C" w:rsidP="005D6B5C">
            <w:pPr>
              <w:spacing w:line="240" w:lineRule="auto"/>
              <w:ind w:firstLine="26"/>
              <w:jc w:val="left"/>
            </w:pPr>
            <w:r>
              <w:t>Формы предоставления услуг на объекте: в ходе личного приема граждан, электронного взаимодействия, консультирования по телефону</w:t>
            </w:r>
          </w:p>
        </w:tc>
        <w:tc>
          <w:tcPr>
            <w:tcW w:w="4678" w:type="dxa"/>
          </w:tcPr>
          <w:p w:rsidR="008A414C" w:rsidRDefault="008A414C" w:rsidP="005D6B5C">
            <w:pPr>
              <w:spacing w:line="240" w:lineRule="auto"/>
              <w:ind w:firstLine="26"/>
            </w:pPr>
            <w:r>
              <w:t>постоянно</w:t>
            </w:r>
          </w:p>
        </w:tc>
      </w:tr>
    </w:tbl>
    <w:p w:rsidR="009F38AA" w:rsidRPr="00664A1D" w:rsidRDefault="009F38AA" w:rsidP="001A01BD">
      <w:pPr>
        <w:spacing w:line="240" w:lineRule="auto"/>
        <w:ind w:firstLine="0"/>
        <w:rPr>
          <w:b/>
          <w:sz w:val="10"/>
          <w:szCs w:val="10"/>
        </w:rPr>
      </w:pPr>
    </w:p>
    <w:p w:rsidR="008A414C" w:rsidRDefault="008A414C" w:rsidP="008A414C">
      <w:pPr>
        <w:spacing w:line="240" w:lineRule="auto"/>
        <w:ind w:firstLine="0"/>
        <w:jc w:val="left"/>
      </w:pPr>
      <w:r>
        <w:t xml:space="preserve">4.7. </w:t>
      </w:r>
      <w:proofErr w:type="gramStart"/>
      <w:r>
        <w:t>Проведение ремонтных работ на объекте будут осуществляться с учетом требований - постановления Правительства Российской Федерации от 26 декабря 2014 г. № 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 и приказа Министерства регионального развития Российской Федерации</w:t>
      </w:r>
      <w:proofErr w:type="gramEnd"/>
      <w:r>
        <w:t xml:space="preserve"> от 27 декабря 2011 г. № 605 «Об утверждении свода правил «</w:t>
      </w:r>
      <w:proofErr w:type="spellStart"/>
      <w:r>
        <w:t>СНиП</w:t>
      </w:r>
      <w:proofErr w:type="spellEnd"/>
      <w:r>
        <w:t xml:space="preserve"> 35-01-2001 «Доступность зданий и сооружений для </w:t>
      </w:r>
      <w:proofErr w:type="spellStart"/>
      <w:r>
        <w:t>маломобильных</w:t>
      </w:r>
      <w:proofErr w:type="spellEnd"/>
      <w:r>
        <w:t xml:space="preserve"> групп населения» (СП 59.13330.2012)».</w:t>
      </w:r>
    </w:p>
    <w:p w:rsidR="008A414C" w:rsidRDefault="008A414C" w:rsidP="008A414C">
      <w:pPr>
        <w:spacing w:line="240" w:lineRule="auto"/>
        <w:ind w:firstLine="0"/>
        <w:jc w:val="left"/>
      </w:pPr>
      <w:r>
        <w:t xml:space="preserve"> 4.8. Период проведения работ: до 2030 года </w:t>
      </w:r>
    </w:p>
    <w:p w:rsidR="008A414C" w:rsidRDefault="008A414C" w:rsidP="008A414C">
      <w:pPr>
        <w:spacing w:line="240" w:lineRule="auto"/>
        <w:ind w:firstLine="0"/>
        <w:jc w:val="left"/>
      </w:pPr>
      <w:r>
        <w:t xml:space="preserve">4.9. Ожидаемый результат: доступность объекта </w:t>
      </w:r>
      <w:proofErr w:type="spellStart"/>
      <w:r>
        <w:t>маломобильным</w:t>
      </w:r>
      <w:proofErr w:type="spellEnd"/>
      <w:r>
        <w:t xml:space="preserve"> группам населения. </w:t>
      </w:r>
    </w:p>
    <w:p w:rsidR="008A414C" w:rsidRDefault="008A414C" w:rsidP="008A414C">
      <w:pPr>
        <w:spacing w:line="240" w:lineRule="auto"/>
        <w:ind w:firstLine="0"/>
        <w:jc w:val="left"/>
      </w:pPr>
      <w:r>
        <w:t xml:space="preserve">4.10 Информация (паспорт доступности) размещена на сайте МБУ ДО «СЮТ» </w:t>
      </w:r>
    </w:p>
    <w:p w:rsidR="009F38AA" w:rsidRPr="001A01BD" w:rsidRDefault="009F38AA" w:rsidP="001A01BD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664A1D">
        <w:rPr>
          <w:b/>
          <w:sz w:val="24"/>
          <w:szCs w:val="24"/>
        </w:rPr>
        <w:t>5. Особые отметки</w:t>
      </w:r>
    </w:p>
    <w:p w:rsidR="009F38AA" w:rsidRPr="00664A1D" w:rsidRDefault="009F38AA" w:rsidP="001A01BD">
      <w:pPr>
        <w:spacing w:line="240" w:lineRule="auto"/>
        <w:ind w:firstLine="0"/>
        <w:jc w:val="center"/>
        <w:rPr>
          <w:sz w:val="10"/>
          <w:szCs w:val="10"/>
        </w:rPr>
      </w:pPr>
    </w:p>
    <w:p w:rsidR="00D463BC" w:rsidRPr="00664A1D" w:rsidRDefault="00D463BC" w:rsidP="00D463BC">
      <w:pPr>
        <w:spacing w:line="240" w:lineRule="auto"/>
        <w:ind w:firstLine="0"/>
        <w:rPr>
          <w:sz w:val="24"/>
          <w:szCs w:val="24"/>
        </w:rPr>
      </w:pPr>
      <w:r>
        <w:t xml:space="preserve">Паспорт сформирован на основании акта обследования объекта от </w:t>
      </w:r>
      <w:r>
        <w:rPr>
          <w:sz w:val="24"/>
          <w:szCs w:val="24"/>
        </w:rPr>
        <w:t>«12»  января 2021 года</w:t>
      </w:r>
      <w:r>
        <w:t xml:space="preserve"> рабочей группой, состав которой утвержден приказом директора МБУ ДО «СЮТ» (акт прилагается).</w:t>
      </w:r>
      <w:r w:rsidRPr="00D463BC">
        <w:t xml:space="preserve"> </w:t>
      </w:r>
      <w:r>
        <w:t>МБУ ДО «СЮТ» оставляет за собой право вносить изменения и дополнения в Паспорт доступности объекта и предоставляемых на нем услуг с учетом финансирования и потребности в предоставлении услуг на качественно новом уровне с учетом изменения федерального и регионального законодательства.</w:t>
      </w:r>
    </w:p>
    <w:p w:rsidR="007C234C" w:rsidRDefault="009F38AA" w:rsidP="00C46BC3">
      <w:pPr>
        <w:spacing w:line="240" w:lineRule="auto"/>
        <w:ind w:firstLine="0"/>
        <w:rPr>
          <w:sz w:val="24"/>
          <w:szCs w:val="24"/>
        </w:rPr>
      </w:pPr>
      <w:r w:rsidRPr="00664A1D">
        <w:rPr>
          <w:sz w:val="24"/>
          <w:szCs w:val="24"/>
        </w:rPr>
        <w:t>.</w:t>
      </w:r>
    </w:p>
    <w:p w:rsidR="0030209E" w:rsidRDefault="0030209E" w:rsidP="00C46BC3">
      <w:pPr>
        <w:spacing w:line="240" w:lineRule="auto"/>
        <w:ind w:firstLine="0"/>
        <w:rPr>
          <w:sz w:val="24"/>
          <w:szCs w:val="24"/>
        </w:rPr>
      </w:pPr>
    </w:p>
    <w:p w:rsidR="0030209E" w:rsidRDefault="0030209E" w:rsidP="00C46BC3">
      <w:pPr>
        <w:spacing w:line="240" w:lineRule="auto"/>
        <w:ind w:firstLine="0"/>
        <w:rPr>
          <w:sz w:val="24"/>
          <w:szCs w:val="24"/>
        </w:rPr>
      </w:pPr>
    </w:p>
    <w:p w:rsidR="0030209E" w:rsidRDefault="0030209E" w:rsidP="00C46BC3">
      <w:pPr>
        <w:spacing w:line="240" w:lineRule="auto"/>
        <w:ind w:firstLine="0"/>
        <w:rPr>
          <w:sz w:val="24"/>
          <w:szCs w:val="24"/>
        </w:rPr>
      </w:pPr>
    </w:p>
    <w:p w:rsidR="0030209E" w:rsidRDefault="0030209E" w:rsidP="00C46BC3">
      <w:pPr>
        <w:spacing w:line="240" w:lineRule="auto"/>
        <w:ind w:firstLine="0"/>
        <w:rPr>
          <w:sz w:val="24"/>
          <w:szCs w:val="24"/>
        </w:rPr>
      </w:pPr>
    </w:p>
    <w:p w:rsidR="0030209E" w:rsidRDefault="0030209E" w:rsidP="00C46BC3">
      <w:pPr>
        <w:spacing w:line="240" w:lineRule="auto"/>
        <w:ind w:firstLine="0"/>
        <w:rPr>
          <w:sz w:val="24"/>
          <w:szCs w:val="24"/>
        </w:rPr>
      </w:pPr>
    </w:p>
    <w:p w:rsidR="0030209E" w:rsidRDefault="0030209E" w:rsidP="00C46BC3">
      <w:pPr>
        <w:spacing w:line="240" w:lineRule="auto"/>
        <w:ind w:firstLine="0"/>
        <w:rPr>
          <w:sz w:val="24"/>
          <w:szCs w:val="24"/>
        </w:rPr>
      </w:pPr>
    </w:p>
    <w:p w:rsidR="0030209E" w:rsidRDefault="0030209E" w:rsidP="00C46BC3">
      <w:pPr>
        <w:spacing w:line="240" w:lineRule="auto"/>
        <w:ind w:firstLine="0"/>
        <w:rPr>
          <w:sz w:val="24"/>
          <w:szCs w:val="24"/>
        </w:rPr>
      </w:pPr>
    </w:p>
    <w:p w:rsidR="0030209E" w:rsidRDefault="0030209E" w:rsidP="00C46BC3">
      <w:pPr>
        <w:spacing w:line="240" w:lineRule="auto"/>
        <w:ind w:firstLine="0"/>
        <w:rPr>
          <w:sz w:val="24"/>
          <w:szCs w:val="24"/>
        </w:rPr>
      </w:pPr>
    </w:p>
    <w:p w:rsidR="0030209E" w:rsidRDefault="0030209E" w:rsidP="00C46BC3">
      <w:pPr>
        <w:spacing w:line="240" w:lineRule="auto"/>
        <w:ind w:firstLine="0"/>
        <w:rPr>
          <w:sz w:val="24"/>
          <w:szCs w:val="24"/>
        </w:rPr>
      </w:pPr>
    </w:p>
    <w:p w:rsidR="0030209E" w:rsidRDefault="0030209E" w:rsidP="00C46BC3">
      <w:pPr>
        <w:spacing w:line="240" w:lineRule="auto"/>
        <w:ind w:firstLine="0"/>
        <w:rPr>
          <w:sz w:val="24"/>
          <w:szCs w:val="24"/>
        </w:rPr>
      </w:pPr>
    </w:p>
    <w:p w:rsidR="0030209E" w:rsidRDefault="0030209E" w:rsidP="00C46BC3">
      <w:pPr>
        <w:spacing w:line="240" w:lineRule="auto"/>
        <w:ind w:firstLine="0"/>
        <w:rPr>
          <w:sz w:val="24"/>
          <w:szCs w:val="24"/>
        </w:rPr>
      </w:pPr>
    </w:p>
    <w:p w:rsidR="0030209E" w:rsidRDefault="0030209E" w:rsidP="00C46BC3">
      <w:pPr>
        <w:spacing w:line="240" w:lineRule="auto"/>
        <w:ind w:firstLine="0"/>
        <w:rPr>
          <w:sz w:val="24"/>
          <w:szCs w:val="24"/>
        </w:rPr>
      </w:pPr>
    </w:p>
    <w:p w:rsidR="0030209E" w:rsidRDefault="0030209E" w:rsidP="00C46BC3">
      <w:pPr>
        <w:spacing w:line="240" w:lineRule="auto"/>
        <w:ind w:firstLine="0"/>
        <w:rPr>
          <w:sz w:val="24"/>
          <w:szCs w:val="24"/>
        </w:rPr>
      </w:pPr>
    </w:p>
    <w:p w:rsidR="0030209E" w:rsidRDefault="0030209E" w:rsidP="00C46BC3">
      <w:pPr>
        <w:spacing w:line="240" w:lineRule="auto"/>
        <w:ind w:firstLine="0"/>
        <w:rPr>
          <w:sz w:val="24"/>
          <w:szCs w:val="24"/>
        </w:rPr>
      </w:pPr>
    </w:p>
    <w:p w:rsidR="0030209E" w:rsidRDefault="0030209E" w:rsidP="00C46BC3">
      <w:pPr>
        <w:spacing w:line="240" w:lineRule="auto"/>
        <w:ind w:firstLine="0"/>
        <w:rPr>
          <w:sz w:val="24"/>
          <w:szCs w:val="24"/>
        </w:rPr>
      </w:pPr>
    </w:p>
    <w:p w:rsidR="0030209E" w:rsidRDefault="0030209E" w:rsidP="00C46BC3">
      <w:pPr>
        <w:spacing w:line="240" w:lineRule="auto"/>
        <w:ind w:firstLine="0"/>
        <w:rPr>
          <w:sz w:val="24"/>
          <w:szCs w:val="24"/>
        </w:rPr>
      </w:pPr>
    </w:p>
    <w:p w:rsidR="00D34B8D" w:rsidRDefault="00D34B8D" w:rsidP="00D34B8D">
      <w:pPr>
        <w:spacing w:line="240" w:lineRule="auto"/>
        <w:ind w:left="5670"/>
        <w:jc w:val="right"/>
        <w:rPr>
          <w:sz w:val="24"/>
          <w:szCs w:val="24"/>
        </w:rPr>
      </w:pPr>
    </w:p>
    <w:p w:rsidR="00D34B8D" w:rsidRPr="00FD5BF3" w:rsidRDefault="00D34B8D" w:rsidP="00D34B8D">
      <w:pPr>
        <w:spacing w:line="240" w:lineRule="auto"/>
        <w:ind w:left="567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D34B8D" w:rsidRPr="00FD5BF3" w:rsidRDefault="00D34B8D" w:rsidP="00D34B8D">
      <w:pPr>
        <w:spacing w:line="240" w:lineRule="auto"/>
        <w:ind w:left="5670"/>
        <w:rPr>
          <w:sz w:val="24"/>
          <w:szCs w:val="24"/>
        </w:rPr>
      </w:pPr>
    </w:p>
    <w:p w:rsidR="00D34B8D" w:rsidRPr="00FD5BF3" w:rsidRDefault="00D34B8D" w:rsidP="00D34B8D">
      <w:pPr>
        <w:spacing w:line="240" w:lineRule="auto"/>
        <w:jc w:val="center"/>
        <w:rPr>
          <w:b/>
          <w:sz w:val="24"/>
          <w:szCs w:val="24"/>
        </w:rPr>
      </w:pPr>
    </w:p>
    <w:p w:rsidR="00D34B8D" w:rsidRPr="00FD5BF3" w:rsidRDefault="00D34B8D" w:rsidP="00D34B8D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АКТ ОБСЛЕДОВАНИЯ</w:t>
      </w:r>
    </w:p>
    <w:p w:rsidR="00D34B8D" w:rsidRPr="00FD5BF3" w:rsidRDefault="00D34B8D" w:rsidP="00D34B8D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 xml:space="preserve">объекта социальной инфраструктуры </w:t>
      </w:r>
    </w:p>
    <w:p w:rsidR="00D34B8D" w:rsidRPr="00FD5BF3" w:rsidRDefault="00D34B8D" w:rsidP="00D34B8D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К ПАСПОРТУ ДОСТУПНОСТИ</w:t>
      </w:r>
      <w:r>
        <w:rPr>
          <w:b/>
          <w:sz w:val="24"/>
          <w:szCs w:val="24"/>
        </w:rPr>
        <w:t xml:space="preserve"> </w:t>
      </w:r>
    </w:p>
    <w:p w:rsidR="00D34B8D" w:rsidRPr="00FD5BF3" w:rsidRDefault="00D34B8D" w:rsidP="00D34B8D">
      <w:pPr>
        <w:spacing w:line="240" w:lineRule="auto"/>
        <w:jc w:val="center"/>
        <w:rPr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4708"/>
        <w:gridCol w:w="4721"/>
      </w:tblGrid>
      <w:tr w:rsidR="00D34B8D" w:rsidRPr="00FD5BF3" w:rsidTr="000E0B9F">
        <w:tc>
          <w:tcPr>
            <w:tcW w:w="4785" w:type="dxa"/>
          </w:tcPr>
          <w:p w:rsidR="00D34B8D" w:rsidRPr="00FD5BF3" w:rsidRDefault="00D34B8D" w:rsidP="000E0B9F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D34B8D" w:rsidRPr="00FD5BF3" w:rsidRDefault="00D34B8D" w:rsidP="000E0B9F">
            <w:pPr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«12» января 2021</w:t>
            </w:r>
            <w:r w:rsidRPr="00FD5BF3">
              <w:rPr>
                <w:sz w:val="24"/>
                <w:szCs w:val="24"/>
              </w:rPr>
              <w:t xml:space="preserve"> г.</w:t>
            </w:r>
          </w:p>
        </w:tc>
      </w:tr>
    </w:tbl>
    <w:p w:rsidR="00D34B8D" w:rsidRPr="00E55006" w:rsidRDefault="00D34B8D" w:rsidP="00D34B8D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1. Общие сведения об объекте</w:t>
      </w:r>
    </w:p>
    <w:p w:rsidR="00D34B8D" w:rsidRPr="00576AE0" w:rsidRDefault="00D34B8D" w:rsidP="00D34B8D">
      <w:pPr>
        <w:spacing w:line="240" w:lineRule="auto"/>
        <w:ind w:firstLine="0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1.1. </w:t>
      </w:r>
      <w:r>
        <w:rPr>
          <w:sz w:val="24"/>
          <w:szCs w:val="24"/>
        </w:rPr>
        <w:t>Н</w:t>
      </w:r>
      <w:r w:rsidRPr="00E55006">
        <w:rPr>
          <w:sz w:val="24"/>
          <w:szCs w:val="24"/>
        </w:rPr>
        <w:t>аименование</w:t>
      </w:r>
      <w:r w:rsidRPr="007A611C">
        <w:rPr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 w:rsidRPr="00E55006">
        <w:rPr>
          <w:sz w:val="24"/>
          <w:szCs w:val="24"/>
        </w:rPr>
        <w:t xml:space="preserve">ид) объекта </w:t>
      </w:r>
      <w:r>
        <w:rPr>
          <w:sz w:val="24"/>
          <w:szCs w:val="24"/>
          <w:u w:val="single"/>
        </w:rPr>
        <w:t>Муниципальное бюджетное учреждение дополнительного образования «Станция юных техников» муниципального района «Алексеевского городского округа</w:t>
      </w:r>
    </w:p>
    <w:p w:rsidR="00D34B8D" w:rsidRPr="00E55006" w:rsidRDefault="00D34B8D" w:rsidP="00D34B8D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1.2. Адрес объекта </w:t>
      </w:r>
      <w:r>
        <w:rPr>
          <w:sz w:val="24"/>
          <w:szCs w:val="24"/>
          <w:u w:val="single"/>
        </w:rPr>
        <w:t>г</w:t>
      </w:r>
      <w:proofErr w:type="gramStart"/>
      <w:r>
        <w:rPr>
          <w:sz w:val="24"/>
          <w:szCs w:val="24"/>
          <w:u w:val="single"/>
        </w:rPr>
        <w:t>.А</w:t>
      </w:r>
      <w:proofErr w:type="gramEnd"/>
      <w:r>
        <w:rPr>
          <w:sz w:val="24"/>
          <w:szCs w:val="24"/>
          <w:u w:val="single"/>
        </w:rPr>
        <w:t>лексеевка ул.Гагарина д.1</w:t>
      </w:r>
    </w:p>
    <w:p w:rsidR="00D34B8D" w:rsidRPr="00E55006" w:rsidRDefault="00D34B8D" w:rsidP="00D34B8D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1.3. Сведения о размещении объекта:</w:t>
      </w:r>
    </w:p>
    <w:p w:rsidR="00D34B8D" w:rsidRPr="00E55006" w:rsidRDefault="00D34B8D" w:rsidP="00D34B8D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- отдельно стоящее здание </w:t>
      </w:r>
      <w:r>
        <w:rPr>
          <w:sz w:val="24"/>
          <w:szCs w:val="24"/>
        </w:rPr>
        <w:t>2 этажа, 841,4 кв</w:t>
      </w:r>
      <w:proofErr w:type="gramStart"/>
      <w:r>
        <w:rPr>
          <w:sz w:val="24"/>
          <w:szCs w:val="24"/>
        </w:rPr>
        <w:t>.м</w:t>
      </w:r>
      <w:proofErr w:type="gramEnd"/>
    </w:p>
    <w:p w:rsidR="00D34B8D" w:rsidRPr="00E55006" w:rsidRDefault="00D34B8D" w:rsidP="00D34B8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наличие прилегающего земельного участка (да, нет); 3090 кв</w:t>
      </w:r>
      <w:proofErr w:type="gramStart"/>
      <w:r>
        <w:rPr>
          <w:sz w:val="24"/>
          <w:szCs w:val="24"/>
        </w:rPr>
        <w:t>.м</w:t>
      </w:r>
      <w:proofErr w:type="gramEnd"/>
    </w:p>
    <w:p w:rsidR="00D34B8D" w:rsidRPr="00E55006" w:rsidRDefault="00D34B8D" w:rsidP="00D34B8D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1.4. Год постройки здания </w:t>
      </w:r>
      <w:r>
        <w:rPr>
          <w:sz w:val="24"/>
          <w:szCs w:val="24"/>
        </w:rPr>
        <w:t>1898г.</w:t>
      </w:r>
      <w:r w:rsidRPr="00E55006">
        <w:rPr>
          <w:sz w:val="24"/>
          <w:szCs w:val="24"/>
        </w:rPr>
        <w:t xml:space="preserve">, последнего капитального ремонта </w:t>
      </w:r>
      <w:r>
        <w:rPr>
          <w:sz w:val="24"/>
          <w:szCs w:val="24"/>
        </w:rPr>
        <w:t>2013г.</w:t>
      </w:r>
    </w:p>
    <w:p w:rsidR="00D34B8D" w:rsidRDefault="00D34B8D" w:rsidP="00D34B8D">
      <w:pPr>
        <w:spacing w:line="240" w:lineRule="auto"/>
        <w:ind w:firstLine="0"/>
        <w:rPr>
          <w:i/>
          <w:sz w:val="20"/>
          <w:szCs w:val="20"/>
        </w:rPr>
      </w:pPr>
      <w:r w:rsidRPr="00E55006">
        <w:rPr>
          <w:sz w:val="24"/>
          <w:szCs w:val="24"/>
        </w:rPr>
        <w:t xml:space="preserve">1.5. Дата предстоящих плановых ремонтных работ: </w:t>
      </w:r>
      <w:proofErr w:type="gramStart"/>
      <w:r w:rsidRPr="00852B58">
        <w:rPr>
          <w:i/>
          <w:sz w:val="20"/>
          <w:szCs w:val="20"/>
        </w:rPr>
        <w:t>текущего</w:t>
      </w:r>
      <w:proofErr w:type="gramEnd"/>
      <w:r w:rsidRPr="00852B58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-</w:t>
      </w:r>
      <w:r w:rsidRPr="00852B58">
        <w:rPr>
          <w:i/>
          <w:sz w:val="20"/>
          <w:szCs w:val="20"/>
        </w:rPr>
        <w:t>, капитального</w:t>
      </w:r>
      <w:r>
        <w:rPr>
          <w:i/>
          <w:sz w:val="20"/>
          <w:szCs w:val="20"/>
        </w:rPr>
        <w:t xml:space="preserve"> -.</w:t>
      </w:r>
    </w:p>
    <w:p w:rsidR="00D34B8D" w:rsidRPr="00E97CAA" w:rsidRDefault="00D34B8D" w:rsidP="00D34B8D">
      <w:pPr>
        <w:spacing w:line="240" w:lineRule="auto"/>
        <w:ind w:firstLine="0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>
        <w:rPr>
          <w:sz w:val="24"/>
          <w:szCs w:val="24"/>
          <w:u w:val="single"/>
        </w:rPr>
        <w:t>Муниципальное бюджетное учреждение дополнительного образования «Станция юных техников» Алексеевского городского округа, МБУ ДО «СЮТ»</w:t>
      </w:r>
    </w:p>
    <w:p w:rsidR="00D34B8D" w:rsidRPr="00B02021" w:rsidRDefault="00D34B8D" w:rsidP="00D34B8D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1.7. Юридический адрес организации (учреждения) </w:t>
      </w:r>
      <w:r>
        <w:rPr>
          <w:sz w:val="24"/>
          <w:szCs w:val="24"/>
          <w:u w:val="single"/>
        </w:rPr>
        <w:t>309850, Белгородская область, Алексеевка, ул. Гагарина, д. 1.</w:t>
      </w:r>
    </w:p>
    <w:p w:rsidR="00D34B8D" w:rsidRPr="00B02021" w:rsidRDefault="00D34B8D" w:rsidP="00D34B8D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2. Характеристика деятельности организации на объекте</w:t>
      </w:r>
    </w:p>
    <w:p w:rsidR="00D34B8D" w:rsidRPr="00343B5A" w:rsidRDefault="00D34B8D" w:rsidP="00D34B8D">
      <w:pPr>
        <w:spacing w:line="240" w:lineRule="auto"/>
        <w:ind w:firstLine="0"/>
        <w:rPr>
          <w:sz w:val="24"/>
          <w:szCs w:val="24"/>
          <w:u w:val="single"/>
        </w:rPr>
      </w:pPr>
      <w:r w:rsidRPr="00343B5A">
        <w:rPr>
          <w:sz w:val="24"/>
          <w:szCs w:val="24"/>
        </w:rPr>
        <w:t>2.1 Сфера деятельности: Дополнительное образование</w:t>
      </w:r>
    </w:p>
    <w:p w:rsidR="00D34B8D" w:rsidRPr="00343B5A" w:rsidRDefault="00D34B8D" w:rsidP="00D34B8D">
      <w:pPr>
        <w:spacing w:line="240" w:lineRule="auto"/>
        <w:ind w:firstLine="0"/>
        <w:rPr>
          <w:sz w:val="24"/>
          <w:szCs w:val="24"/>
        </w:rPr>
      </w:pPr>
      <w:r w:rsidRPr="00343B5A">
        <w:rPr>
          <w:sz w:val="24"/>
          <w:szCs w:val="24"/>
        </w:rPr>
        <w:t>2.2 Виды оказываемых услуг: образовательные</w:t>
      </w:r>
    </w:p>
    <w:p w:rsidR="00D34B8D" w:rsidRPr="00343B5A" w:rsidRDefault="00D34B8D" w:rsidP="00D34B8D">
      <w:pPr>
        <w:spacing w:line="240" w:lineRule="auto"/>
        <w:ind w:firstLine="0"/>
        <w:rPr>
          <w:sz w:val="24"/>
          <w:szCs w:val="24"/>
        </w:rPr>
      </w:pPr>
      <w:r w:rsidRPr="00343B5A">
        <w:rPr>
          <w:sz w:val="24"/>
          <w:szCs w:val="24"/>
        </w:rPr>
        <w:t>2.3 Форма оказания услуг: на объекте</w:t>
      </w:r>
    </w:p>
    <w:p w:rsidR="00D34B8D" w:rsidRPr="00343B5A" w:rsidRDefault="00D34B8D" w:rsidP="00D34B8D">
      <w:pPr>
        <w:spacing w:line="240" w:lineRule="auto"/>
        <w:ind w:firstLine="0"/>
        <w:rPr>
          <w:sz w:val="24"/>
          <w:szCs w:val="24"/>
        </w:rPr>
      </w:pPr>
      <w:r w:rsidRPr="00343B5A">
        <w:rPr>
          <w:sz w:val="24"/>
          <w:szCs w:val="24"/>
        </w:rPr>
        <w:t>2.4 Категории обслуживаемого населения по возрасту: дети</w:t>
      </w:r>
    </w:p>
    <w:p w:rsidR="00D34B8D" w:rsidRPr="00343B5A" w:rsidRDefault="00D34B8D" w:rsidP="00D34B8D">
      <w:pPr>
        <w:spacing w:line="240" w:lineRule="auto"/>
        <w:ind w:firstLine="0"/>
        <w:rPr>
          <w:sz w:val="24"/>
          <w:szCs w:val="24"/>
        </w:rPr>
      </w:pPr>
      <w:r w:rsidRPr="00343B5A">
        <w:rPr>
          <w:sz w:val="24"/>
          <w:szCs w:val="24"/>
        </w:rPr>
        <w:t>2.5 Категории обслуживаемых инвалидов: инвалиды, инвалиды с нарушениями зрения, нарушениями слуха, нарушениями умственного развития.</w:t>
      </w:r>
    </w:p>
    <w:p w:rsidR="00D34B8D" w:rsidRPr="00343B5A" w:rsidRDefault="00D34B8D" w:rsidP="00D34B8D">
      <w:pPr>
        <w:spacing w:line="240" w:lineRule="auto"/>
        <w:ind w:firstLine="0"/>
        <w:rPr>
          <w:sz w:val="24"/>
          <w:szCs w:val="24"/>
        </w:rPr>
      </w:pPr>
      <w:r w:rsidRPr="00343B5A">
        <w:rPr>
          <w:sz w:val="24"/>
          <w:szCs w:val="24"/>
        </w:rPr>
        <w:t>2.6 Плановая мощность: посещаемость (количество обслуживаемых в день), вместимость, пропускная способность 100 человек</w:t>
      </w:r>
    </w:p>
    <w:p w:rsidR="00D34B8D" w:rsidRPr="00343B5A" w:rsidRDefault="00D34B8D" w:rsidP="00D34B8D">
      <w:pPr>
        <w:spacing w:line="240" w:lineRule="auto"/>
        <w:ind w:firstLine="0"/>
        <w:rPr>
          <w:sz w:val="24"/>
          <w:szCs w:val="24"/>
        </w:rPr>
      </w:pPr>
      <w:r w:rsidRPr="00343B5A">
        <w:rPr>
          <w:sz w:val="24"/>
          <w:szCs w:val="24"/>
        </w:rPr>
        <w:t>2.7 Участие в исполнении ИПР инвалида, ребенка-инвалида да.</w:t>
      </w:r>
    </w:p>
    <w:p w:rsidR="00D34B8D" w:rsidRPr="00B02021" w:rsidRDefault="00D34B8D" w:rsidP="00D34B8D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 Состояние доступности объекта</w:t>
      </w:r>
    </w:p>
    <w:p w:rsidR="00D34B8D" w:rsidRPr="00FD5BF3" w:rsidRDefault="00D34B8D" w:rsidP="00D34B8D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>3.1 Путь следования к объекту пассажирским транспортом</w:t>
      </w:r>
      <w:r w:rsidRPr="00FD5BF3">
        <w:rPr>
          <w:sz w:val="24"/>
          <w:szCs w:val="24"/>
        </w:rPr>
        <w:t xml:space="preserve"> </w:t>
      </w:r>
    </w:p>
    <w:p w:rsidR="00D34B8D" w:rsidRDefault="00D34B8D" w:rsidP="00D34B8D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D34B8D" w:rsidRPr="00FD5BF3" w:rsidRDefault="00D34B8D" w:rsidP="00D34B8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  <w:u w:val="single"/>
        </w:rPr>
        <w:t>Остановка ул. Мостовая</w:t>
      </w:r>
      <w:r w:rsidRPr="00086063">
        <w:rPr>
          <w:sz w:val="24"/>
          <w:szCs w:val="24"/>
          <w:u w:val="single"/>
        </w:rPr>
        <w:t>, переход на противоположную сторону от автобусной остановки.</w:t>
      </w:r>
      <w:r w:rsidRPr="00FD5BF3">
        <w:rPr>
          <w:sz w:val="24"/>
          <w:szCs w:val="24"/>
        </w:rPr>
        <w:t xml:space="preserve"> </w:t>
      </w:r>
    </w:p>
    <w:p w:rsidR="00D34B8D" w:rsidRPr="00FD5BF3" w:rsidRDefault="00D34B8D" w:rsidP="00D34B8D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наличие адаптированного пассажирского транспорта к объекту</w:t>
      </w:r>
      <w:r>
        <w:rPr>
          <w:sz w:val="24"/>
          <w:szCs w:val="24"/>
        </w:rPr>
        <w:t xml:space="preserve">  </w:t>
      </w:r>
      <w:r w:rsidRPr="00CF7FA6">
        <w:rPr>
          <w:sz w:val="24"/>
          <w:szCs w:val="24"/>
          <w:u w:val="single"/>
        </w:rPr>
        <w:t>нет</w:t>
      </w:r>
    </w:p>
    <w:p w:rsidR="00D34B8D" w:rsidRPr="00FD5BF3" w:rsidRDefault="00D34B8D" w:rsidP="00D34B8D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D34B8D" w:rsidRPr="00FD5BF3" w:rsidRDefault="00D34B8D" w:rsidP="00D34B8D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3.2.1 расстояние до объекта от остановки транспорта</w:t>
      </w:r>
      <w:r>
        <w:rPr>
          <w:sz w:val="24"/>
          <w:szCs w:val="24"/>
        </w:rPr>
        <w:t xml:space="preserve"> 300</w:t>
      </w:r>
      <w:r w:rsidRPr="00FD5BF3">
        <w:rPr>
          <w:sz w:val="24"/>
          <w:szCs w:val="24"/>
        </w:rPr>
        <w:t xml:space="preserve"> м</w:t>
      </w:r>
    </w:p>
    <w:p w:rsidR="00D34B8D" w:rsidRPr="00FD5BF3" w:rsidRDefault="00D34B8D" w:rsidP="00D34B8D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3.2.2 время движения (пешком)</w:t>
      </w:r>
      <w:r>
        <w:rPr>
          <w:sz w:val="24"/>
          <w:szCs w:val="24"/>
        </w:rPr>
        <w:t xml:space="preserve"> 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3 </w:t>
      </w:r>
      <w:r w:rsidRPr="00FD5BF3">
        <w:rPr>
          <w:sz w:val="24"/>
          <w:szCs w:val="24"/>
        </w:rPr>
        <w:t xml:space="preserve"> мин</w:t>
      </w:r>
    </w:p>
    <w:p w:rsidR="00D34B8D" w:rsidRPr="00FD5BF3" w:rsidRDefault="00D34B8D" w:rsidP="00D34B8D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3.2.3 наличие  выделенного от проезжей части пешеходного пути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-</w:t>
      </w:r>
      <w:r w:rsidRPr="00FD5BF3">
        <w:rPr>
          <w:sz w:val="24"/>
          <w:szCs w:val="24"/>
        </w:rPr>
        <w:t xml:space="preserve"> </w:t>
      </w:r>
      <w:r w:rsidRPr="00483426">
        <w:rPr>
          <w:i/>
          <w:sz w:val="24"/>
          <w:szCs w:val="24"/>
        </w:rPr>
        <w:t>да</w:t>
      </w:r>
    </w:p>
    <w:p w:rsidR="00D34B8D" w:rsidRPr="00FD5BF3" w:rsidRDefault="00D34B8D" w:rsidP="00D34B8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3.2.4 </w:t>
      </w:r>
      <w:r w:rsidRPr="00FD5BF3">
        <w:rPr>
          <w:sz w:val="24"/>
          <w:szCs w:val="24"/>
        </w:rPr>
        <w:t xml:space="preserve">Перекрестки: </w:t>
      </w:r>
      <w:r w:rsidRPr="00483426">
        <w:rPr>
          <w:i/>
          <w:sz w:val="24"/>
          <w:szCs w:val="24"/>
        </w:rPr>
        <w:t xml:space="preserve">регулируемые, со звуковой сигнализацией, таймером; </w:t>
      </w:r>
      <w:r>
        <w:rPr>
          <w:i/>
          <w:sz w:val="24"/>
          <w:szCs w:val="24"/>
        </w:rPr>
        <w:t>да</w:t>
      </w:r>
    </w:p>
    <w:p w:rsidR="00D34B8D" w:rsidRPr="00FD5BF3" w:rsidRDefault="00D34B8D" w:rsidP="00D34B8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3.2.5 </w:t>
      </w:r>
      <w:r w:rsidRPr="00FD5BF3">
        <w:rPr>
          <w:sz w:val="24"/>
          <w:szCs w:val="24"/>
        </w:rPr>
        <w:t xml:space="preserve">Информация на пути следования к объекту: </w:t>
      </w:r>
      <w:r w:rsidRPr="00483426">
        <w:rPr>
          <w:i/>
          <w:sz w:val="24"/>
          <w:szCs w:val="24"/>
        </w:rPr>
        <w:t xml:space="preserve">акустическая, тактильная, </w:t>
      </w:r>
      <w:r w:rsidRPr="00521F2E">
        <w:rPr>
          <w:i/>
          <w:sz w:val="24"/>
          <w:szCs w:val="24"/>
          <w:u w:val="single"/>
        </w:rPr>
        <w:t>визуальная</w:t>
      </w:r>
      <w:r w:rsidRPr="00483426">
        <w:rPr>
          <w:i/>
          <w:sz w:val="24"/>
          <w:szCs w:val="24"/>
        </w:rPr>
        <w:t xml:space="preserve">; </w:t>
      </w:r>
      <w:r>
        <w:rPr>
          <w:i/>
          <w:sz w:val="24"/>
          <w:szCs w:val="24"/>
        </w:rPr>
        <w:t>да</w:t>
      </w:r>
    </w:p>
    <w:p w:rsidR="00D34B8D" w:rsidRPr="00FD5BF3" w:rsidRDefault="00D34B8D" w:rsidP="00D34B8D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3.2.6 </w:t>
      </w:r>
      <w:r w:rsidRPr="00FD5BF3">
        <w:rPr>
          <w:sz w:val="24"/>
          <w:szCs w:val="24"/>
        </w:rPr>
        <w:t xml:space="preserve">Перепады высоты на пути: </w:t>
      </w:r>
      <w:r w:rsidRPr="00483426">
        <w:rPr>
          <w:i/>
          <w:sz w:val="24"/>
          <w:szCs w:val="24"/>
        </w:rPr>
        <w:t>есть</w:t>
      </w:r>
      <w:r>
        <w:rPr>
          <w:i/>
          <w:sz w:val="24"/>
          <w:szCs w:val="24"/>
        </w:rPr>
        <w:t>.</w:t>
      </w:r>
    </w:p>
    <w:p w:rsidR="00D34B8D" w:rsidRPr="00FD5BF3" w:rsidRDefault="00D34B8D" w:rsidP="00D34B8D">
      <w:pPr>
        <w:spacing w:line="240" w:lineRule="auto"/>
        <w:ind w:firstLine="567"/>
        <w:rPr>
          <w:sz w:val="24"/>
          <w:szCs w:val="24"/>
        </w:rPr>
      </w:pPr>
      <w:r w:rsidRPr="00FD5BF3">
        <w:rPr>
          <w:sz w:val="24"/>
          <w:szCs w:val="24"/>
        </w:rPr>
        <w:t xml:space="preserve">Их обустройство для инвалидов на коляске: </w:t>
      </w:r>
      <w:r w:rsidRPr="00483426">
        <w:rPr>
          <w:i/>
          <w:sz w:val="24"/>
          <w:szCs w:val="24"/>
        </w:rPr>
        <w:t>да</w:t>
      </w:r>
      <w:r>
        <w:rPr>
          <w:i/>
          <w:sz w:val="24"/>
          <w:szCs w:val="24"/>
        </w:rPr>
        <w:t>.</w:t>
      </w:r>
    </w:p>
    <w:p w:rsidR="00D34B8D" w:rsidRDefault="00D34B8D" w:rsidP="00D34B8D">
      <w:pPr>
        <w:spacing w:line="240" w:lineRule="auto"/>
        <w:rPr>
          <w:b/>
          <w:sz w:val="24"/>
          <w:szCs w:val="24"/>
        </w:rPr>
      </w:pPr>
      <w:r w:rsidRPr="00FD5BF3">
        <w:rPr>
          <w:sz w:val="24"/>
          <w:szCs w:val="24"/>
        </w:rPr>
        <w:br w:type="page"/>
      </w:r>
      <w:r w:rsidRPr="00CF7FA6">
        <w:rPr>
          <w:b/>
          <w:sz w:val="24"/>
          <w:szCs w:val="24"/>
        </w:rPr>
        <w:lastRenderedPageBreak/>
        <w:t>3.3 Организация доступности объекта для инвалидов – форма обслуживания</w:t>
      </w:r>
    </w:p>
    <w:p w:rsidR="00D34B8D" w:rsidRPr="00FD5BF3" w:rsidRDefault="00D34B8D" w:rsidP="00D34B8D">
      <w:pPr>
        <w:spacing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D34B8D" w:rsidRPr="00A60470" w:rsidTr="000E0B9F">
        <w:trPr>
          <w:trHeight w:val="823"/>
          <w:jc w:val="center"/>
        </w:trPr>
        <w:tc>
          <w:tcPr>
            <w:tcW w:w="674" w:type="dxa"/>
          </w:tcPr>
          <w:p w:rsidR="00D34B8D" w:rsidRPr="00A60470" w:rsidRDefault="00D34B8D" w:rsidP="000E0B9F">
            <w:pPr>
              <w:spacing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D34B8D" w:rsidRPr="00A60470" w:rsidRDefault="00D34B8D" w:rsidP="000E0B9F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A60470">
              <w:t>п</w:t>
            </w:r>
            <w:r>
              <w:t>/</w:t>
            </w:r>
            <w:r w:rsidRPr="00A60470">
              <w:t>п</w:t>
            </w:r>
          </w:p>
        </w:tc>
        <w:tc>
          <w:tcPr>
            <w:tcW w:w="5689" w:type="dxa"/>
          </w:tcPr>
          <w:p w:rsidR="00D34B8D" w:rsidRPr="002F0C2A" w:rsidRDefault="00D34B8D" w:rsidP="000E0B9F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D34B8D" w:rsidRPr="00BC26F5" w:rsidRDefault="00D34B8D" w:rsidP="000E0B9F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Категория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C26F5">
              <w:rPr>
                <w:b/>
                <w:sz w:val="24"/>
                <w:szCs w:val="24"/>
              </w:rPr>
              <w:t>инвалидов</w:t>
            </w:r>
          </w:p>
          <w:p w:rsidR="00D34B8D" w:rsidRPr="00A60470" w:rsidRDefault="00D34B8D" w:rsidP="000E0B9F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D34B8D" w:rsidRPr="002F0C2A" w:rsidRDefault="00D34B8D" w:rsidP="000E0B9F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F0C2A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D34B8D" w:rsidRPr="002F0C2A" w:rsidRDefault="00D34B8D" w:rsidP="000E0B9F">
            <w:pPr>
              <w:spacing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>(формы обслуживания)*</w:t>
            </w:r>
          </w:p>
        </w:tc>
      </w:tr>
      <w:tr w:rsidR="00D34B8D" w:rsidRPr="00A60470" w:rsidTr="000E0B9F">
        <w:trPr>
          <w:jc w:val="center"/>
        </w:trPr>
        <w:tc>
          <w:tcPr>
            <w:tcW w:w="674" w:type="dxa"/>
          </w:tcPr>
          <w:p w:rsidR="00D34B8D" w:rsidRDefault="00D34B8D" w:rsidP="000E0B9F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D34B8D" w:rsidRPr="00A60470" w:rsidRDefault="00D34B8D" w:rsidP="000E0B9F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D34B8D" w:rsidRDefault="00D34B8D" w:rsidP="000E0B9F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D34B8D" w:rsidRDefault="00D34B8D" w:rsidP="000E0B9F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D34B8D" w:rsidRPr="00BC26F5" w:rsidRDefault="00D34B8D" w:rsidP="000E0B9F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D34B8D" w:rsidRPr="00A42B3D" w:rsidRDefault="00D34B8D" w:rsidP="000E0B9F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D34B8D" w:rsidRDefault="00D34B8D" w:rsidP="000E0B9F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</w:p>
          <w:p w:rsidR="00D34B8D" w:rsidRPr="00A60470" w:rsidRDefault="00D34B8D" w:rsidP="000E0B9F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D34B8D" w:rsidRPr="00A60470" w:rsidTr="000E0B9F">
        <w:trPr>
          <w:jc w:val="center"/>
        </w:trPr>
        <w:tc>
          <w:tcPr>
            <w:tcW w:w="674" w:type="dxa"/>
          </w:tcPr>
          <w:p w:rsidR="00D34B8D" w:rsidRPr="00A60470" w:rsidRDefault="00D34B8D" w:rsidP="000E0B9F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D34B8D" w:rsidRDefault="00D34B8D" w:rsidP="000E0B9F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BC26F5">
              <w:rPr>
                <w:i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sz w:val="24"/>
                <w:szCs w:val="24"/>
              </w:rPr>
              <w:t>:</w:t>
            </w:r>
          </w:p>
          <w:p w:rsidR="00D34B8D" w:rsidRPr="00A60470" w:rsidRDefault="00D34B8D" w:rsidP="000E0B9F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2959" w:type="dxa"/>
          </w:tcPr>
          <w:p w:rsidR="00D34B8D" w:rsidRPr="00A60470" w:rsidRDefault="00D34B8D" w:rsidP="000E0B9F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</w:p>
        </w:tc>
      </w:tr>
      <w:tr w:rsidR="00D34B8D" w:rsidRPr="00A60470" w:rsidTr="000E0B9F">
        <w:trPr>
          <w:jc w:val="center"/>
        </w:trPr>
        <w:tc>
          <w:tcPr>
            <w:tcW w:w="674" w:type="dxa"/>
          </w:tcPr>
          <w:p w:rsidR="00D34B8D" w:rsidRPr="00A60470" w:rsidRDefault="00D34B8D" w:rsidP="000E0B9F">
            <w:pPr>
              <w:spacing w:line="240" w:lineRule="auto"/>
              <w:ind w:firstLine="53"/>
            </w:pPr>
            <w:r w:rsidRPr="00A60470">
              <w:t>2</w:t>
            </w:r>
          </w:p>
        </w:tc>
        <w:tc>
          <w:tcPr>
            <w:tcW w:w="5689" w:type="dxa"/>
          </w:tcPr>
          <w:p w:rsidR="00D34B8D" w:rsidRDefault="00D34B8D" w:rsidP="000E0B9F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proofErr w:type="gramStart"/>
            <w:r w:rsidRPr="00BC26F5">
              <w:rPr>
                <w:sz w:val="24"/>
                <w:szCs w:val="24"/>
              </w:rPr>
              <w:t>передвигающиеся</w:t>
            </w:r>
            <w:proofErr w:type="gramEnd"/>
            <w:r w:rsidRPr="00BC26F5">
              <w:rPr>
                <w:sz w:val="24"/>
                <w:szCs w:val="24"/>
              </w:rPr>
              <w:t xml:space="preserve"> на креслах-колясках</w:t>
            </w:r>
          </w:p>
          <w:p w:rsidR="00D34B8D" w:rsidRPr="00A42B3D" w:rsidRDefault="00D34B8D" w:rsidP="000E0B9F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D34B8D" w:rsidRDefault="00D34B8D" w:rsidP="000E0B9F">
            <w:pPr>
              <w:jc w:val="center"/>
            </w:pPr>
            <w:r w:rsidRPr="00D65C5F">
              <w:rPr>
                <w:sz w:val="24"/>
                <w:szCs w:val="24"/>
              </w:rPr>
              <w:t>ВНД</w:t>
            </w:r>
          </w:p>
        </w:tc>
      </w:tr>
      <w:tr w:rsidR="00D34B8D" w:rsidRPr="00A60470" w:rsidTr="000E0B9F">
        <w:trPr>
          <w:trHeight w:val="253"/>
          <w:jc w:val="center"/>
        </w:trPr>
        <w:tc>
          <w:tcPr>
            <w:tcW w:w="674" w:type="dxa"/>
          </w:tcPr>
          <w:p w:rsidR="00D34B8D" w:rsidRPr="00A60470" w:rsidRDefault="00D34B8D" w:rsidP="000E0B9F">
            <w:pPr>
              <w:spacing w:line="240" w:lineRule="auto"/>
              <w:ind w:firstLine="53"/>
            </w:pPr>
            <w:r w:rsidRPr="00A60470">
              <w:t>3</w:t>
            </w:r>
          </w:p>
        </w:tc>
        <w:tc>
          <w:tcPr>
            <w:tcW w:w="5689" w:type="dxa"/>
          </w:tcPr>
          <w:p w:rsidR="00D34B8D" w:rsidRDefault="00D34B8D" w:rsidP="000E0B9F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D34B8D" w:rsidRPr="00A42B3D" w:rsidRDefault="00D34B8D" w:rsidP="000E0B9F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D34B8D" w:rsidRDefault="00D34B8D" w:rsidP="000E0B9F">
            <w:pPr>
              <w:jc w:val="center"/>
            </w:pPr>
            <w:r w:rsidRPr="00D65C5F">
              <w:rPr>
                <w:sz w:val="24"/>
                <w:szCs w:val="24"/>
              </w:rPr>
              <w:t>ВНД</w:t>
            </w:r>
          </w:p>
        </w:tc>
      </w:tr>
      <w:tr w:rsidR="00D34B8D" w:rsidRPr="00A60470" w:rsidTr="000E0B9F">
        <w:trPr>
          <w:jc w:val="center"/>
        </w:trPr>
        <w:tc>
          <w:tcPr>
            <w:tcW w:w="674" w:type="dxa"/>
          </w:tcPr>
          <w:p w:rsidR="00D34B8D" w:rsidRPr="00A60470" w:rsidRDefault="00D34B8D" w:rsidP="000E0B9F">
            <w:pPr>
              <w:spacing w:line="240" w:lineRule="auto"/>
              <w:ind w:firstLine="53"/>
            </w:pPr>
            <w:r w:rsidRPr="00A60470">
              <w:t>4</w:t>
            </w:r>
          </w:p>
        </w:tc>
        <w:tc>
          <w:tcPr>
            <w:tcW w:w="5689" w:type="dxa"/>
          </w:tcPr>
          <w:p w:rsidR="00D34B8D" w:rsidRDefault="00D34B8D" w:rsidP="000E0B9F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  <w:p w:rsidR="00D34B8D" w:rsidRPr="00A42B3D" w:rsidRDefault="00D34B8D" w:rsidP="000E0B9F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D34B8D" w:rsidRDefault="00D34B8D" w:rsidP="000E0B9F">
            <w:pPr>
              <w:jc w:val="center"/>
            </w:pPr>
            <w:r w:rsidRPr="00D65C5F">
              <w:rPr>
                <w:sz w:val="24"/>
                <w:szCs w:val="24"/>
              </w:rPr>
              <w:t>ВНД</w:t>
            </w:r>
          </w:p>
        </w:tc>
      </w:tr>
      <w:tr w:rsidR="00D34B8D" w:rsidRPr="00A60470" w:rsidTr="000E0B9F">
        <w:trPr>
          <w:jc w:val="center"/>
        </w:trPr>
        <w:tc>
          <w:tcPr>
            <w:tcW w:w="674" w:type="dxa"/>
          </w:tcPr>
          <w:p w:rsidR="00D34B8D" w:rsidRPr="00A60470" w:rsidRDefault="00D34B8D" w:rsidP="000E0B9F">
            <w:pPr>
              <w:spacing w:line="240" w:lineRule="auto"/>
              <w:ind w:firstLine="53"/>
            </w:pPr>
            <w:r w:rsidRPr="00A60470">
              <w:t>5</w:t>
            </w:r>
          </w:p>
        </w:tc>
        <w:tc>
          <w:tcPr>
            <w:tcW w:w="5689" w:type="dxa"/>
          </w:tcPr>
          <w:p w:rsidR="00D34B8D" w:rsidRDefault="00D34B8D" w:rsidP="000E0B9F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  <w:p w:rsidR="00D34B8D" w:rsidRPr="00A42B3D" w:rsidRDefault="00D34B8D" w:rsidP="000E0B9F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D34B8D" w:rsidRDefault="00D34B8D" w:rsidP="000E0B9F">
            <w:pPr>
              <w:jc w:val="center"/>
            </w:pPr>
            <w:r w:rsidRPr="00D65C5F">
              <w:rPr>
                <w:sz w:val="24"/>
                <w:szCs w:val="24"/>
              </w:rPr>
              <w:t>ВНД</w:t>
            </w:r>
          </w:p>
        </w:tc>
      </w:tr>
      <w:tr w:rsidR="00D34B8D" w:rsidRPr="00A60470" w:rsidTr="000E0B9F">
        <w:trPr>
          <w:jc w:val="center"/>
        </w:trPr>
        <w:tc>
          <w:tcPr>
            <w:tcW w:w="674" w:type="dxa"/>
          </w:tcPr>
          <w:p w:rsidR="00D34B8D" w:rsidRPr="00A60470" w:rsidRDefault="00D34B8D" w:rsidP="000E0B9F">
            <w:pPr>
              <w:spacing w:line="240" w:lineRule="auto"/>
              <w:ind w:firstLine="53"/>
            </w:pPr>
            <w:r w:rsidRPr="00A60470">
              <w:t>6</w:t>
            </w:r>
          </w:p>
        </w:tc>
        <w:tc>
          <w:tcPr>
            <w:tcW w:w="5689" w:type="dxa"/>
          </w:tcPr>
          <w:p w:rsidR="00D34B8D" w:rsidRDefault="00D34B8D" w:rsidP="000E0B9F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  <w:p w:rsidR="00D34B8D" w:rsidRPr="00A42B3D" w:rsidRDefault="00D34B8D" w:rsidP="000E0B9F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D34B8D" w:rsidRDefault="00D34B8D" w:rsidP="000E0B9F">
            <w:pPr>
              <w:jc w:val="center"/>
            </w:pPr>
            <w:r w:rsidRPr="00D65C5F">
              <w:rPr>
                <w:sz w:val="24"/>
                <w:szCs w:val="24"/>
              </w:rPr>
              <w:t>ВНД</w:t>
            </w:r>
          </w:p>
        </w:tc>
      </w:tr>
    </w:tbl>
    <w:p w:rsidR="00D34B8D" w:rsidRPr="00B02021" w:rsidRDefault="00D34B8D" w:rsidP="00D34B8D">
      <w:pPr>
        <w:spacing w:line="240" w:lineRule="auto"/>
        <w:ind w:firstLine="708"/>
        <w:rPr>
          <w:sz w:val="20"/>
          <w:szCs w:val="20"/>
        </w:rPr>
      </w:pPr>
      <w:r w:rsidRPr="00A60470"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 w:rsidRPr="002F0C2A">
        <w:rPr>
          <w:b/>
          <w:sz w:val="20"/>
          <w:szCs w:val="20"/>
        </w:rPr>
        <w:t>«А», «Б», «ДУ», «</w:t>
      </w:r>
      <w:r>
        <w:rPr>
          <w:b/>
          <w:sz w:val="20"/>
          <w:szCs w:val="20"/>
        </w:rPr>
        <w:t>ВНД</w:t>
      </w:r>
      <w:r w:rsidRPr="002F0C2A">
        <w:rPr>
          <w:b/>
          <w:sz w:val="20"/>
          <w:szCs w:val="20"/>
        </w:rPr>
        <w:t>»</w:t>
      </w:r>
    </w:p>
    <w:p w:rsidR="00D34B8D" w:rsidRPr="004D13F0" w:rsidRDefault="00D34B8D" w:rsidP="00D34B8D">
      <w:pPr>
        <w:spacing w:line="240" w:lineRule="auto"/>
        <w:ind w:firstLine="708"/>
        <w:rPr>
          <w:sz w:val="24"/>
          <w:szCs w:val="24"/>
        </w:rPr>
      </w:pPr>
    </w:p>
    <w:p w:rsidR="00D34B8D" w:rsidRPr="00CF7FA6" w:rsidRDefault="00D34B8D" w:rsidP="00D34B8D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</w:t>
      </w:r>
      <w:r w:rsidRPr="00CF7FA6">
        <w:rPr>
          <w:b/>
          <w:sz w:val="24"/>
          <w:szCs w:val="24"/>
        </w:rPr>
        <w:t>4 Состояние доступности основных структурно-функциональных зон</w:t>
      </w:r>
    </w:p>
    <w:p w:rsidR="00D34B8D" w:rsidRPr="00CF7FA6" w:rsidRDefault="00D34B8D" w:rsidP="00D34B8D">
      <w:pPr>
        <w:spacing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"/>
        <w:gridCol w:w="4050"/>
        <w:gridCol w:w="3260"/>
        <w:gridCol w:w="850"/>
        <w:gridCol w:w="851"/>
      </w:tblGrid>
      <w:tr w:rsidR="00D34B8D" w:rsidRPr="00521F2E" w:rsidTr="000E0B9F">
        <w:trPr>
          <w:trHeight w:val="429"/>
        </w:trPr>
        <w:tc>
          <w:tcPr>
            <w:tcW w:w="453" w:type="dxa"/>
            <w:vMerge w:val="restart"/>
          </w:tcPr>
          <w:p w:rsidR="00D34B8D" w:rsidRPr="00CF7FA6" w:rsidRDefault="00D34B8D" w:rsidP="000E0B9F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CF7FA6">
              <w:rPr>
                <w:sz w:val="24"/>
                <w:szCs w:val="24"/>
              </w:rPr>
              <w:t>№№</w:t>
            </w:r>
          </w:p>
          <w:p w:rsidR="00D34B8D" w:rsidRPr="00CF7FA6" w:rsidRDefault="00D34B8D" w:rsidP="000E0B9F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CF7FA6">
              <w:rPr>
                <w:sz w:val="24"/>
                <w:szCs w:val="24"/>
              </w:rPr>
              <w:t>п/п</w:t>
            </w:r>
          </w:p>
        </w:tc>
        <w:tc>
          <w:tcPr>
            <w:tcW w:w="4050" w:type="dxa"/>
            <w:vMerge w:val="restart"/>
            <w:vAlign w:val="center"/>
          </w:tcPr>
          <w:p w:rsidR="00D34B8D" w:rsidRPr="00CF7FA6" w:rsidRDefault="00D34B8D" w:rsidP="000E0B9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F7FA6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</w:tcPr>
          <w:p w:rsidR="00D34B8D" w:rsidRPr="00CF7FA6" w:rsidRDefault="00D34B8D" w:rsidP="000E0B9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D34B8D" w:rsidRPr="00CF7FA6" w:rsidRDefault="00D34B8D" w:rsidP="000E0B9F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CF7FA6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D34B8D" w:rsidRPr="00CF7FA6" w:rsidRDefault="00D34B8D" w:rsidP="000E0B9F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CF7FA6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D34B8D" w:rsidRPr="00CF7FA6" w:rsidRDefault="00D34B8D" w:rsidP="000E0B9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D34B8D" w:rsidRPr="00CF7FA6" w:rsidRDefault="00D34B8D" w:rsidP="000E0B9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D34B8D" w:rsidRPr="00CF7FA6" w:rsidRDefault="00D34B8D" w:rsidP="000E0B9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F7FA6">
              <w:rPr>
                <w:b/>
                <w:sz w:val="24"/>
                <w:szCs w:val="24"/>
              </w:rPr>
              <w:t>Приложение</w:t>
            </w:r>
          </w:p>
        </w:tc>
      </w:tr>
      <w:tr w:rsidR="00D34B8D" w:rsidRPr="00FD5BF3" w:rsidTr="000E0B9F">
        <w:tc>
          <w:tcPr>
            <w:tcW w:w="453" w:type="dxa"/>
            <w:vMerge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D34B8D" w:rsidRPr="004D13F0" w:rsidRDefault="00D34B8D" w:rsidP="000E0B9F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на плане</w:t>
            </w:r>
          </w:p>
        </w:tc>
        <w:tc>
          <w:tcPr>
            <w:tcW w:w="851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фото</w:t>
            </w:r>
          </w:p>
        </w:tc>
      </w:tr>
      <w:tr w:rsidR="00D34B8D" w:rsidRPr="00FD5BF3" w:rsidTr="000E0B9F">
        <w:tc>
          <w:tcPr>
            <w:tcW w:w="453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1</w:t>
            </w:r>
          </w:p>
        </w:tc>
        <w:tc>
          <w:tcPr>
            <w:tcW w:w="4050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t>ДЧ-В</w:t>
            </w:r>
          </w:p>
        </w:tc>
        <w:tc>
          <w:tcPr>
            <w:tcW w:w="850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34B8D" w:rsidRPr="00FD5BF3" w:rsidTr="000E0B9F">
        <w:tc>
          <w:tcPr>
            <w:tcW w:w="453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2</w:t>
            </w:r>
          </w:p>
        </w:tc>
        <w:tc>
          <w:tcPr>
            <w:tcW w:w="4050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Вход (входы) в здание</w:t>
            </w:r>
          </w:p>
          <w:p w:rsidR="00D34B8D" w:rsidRPr="004D13F0" w:rsidRDefault="00D34B8D" w:rsidP="000E0B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t>ДЧ-В</w:t>
            </w:r>
          </w:p>
        </w:tc>
        <w:tc>
          <w:tcPr>
            <w:tcW w:w="850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34B8D" w:rsidRPr="00FD5BF3" w:rsidTr="000E0B9F">
        <w:tc>
          <w:tcPr>
            <w:tcW w:w="453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3</w:t>
            </w:r>
          </w:p>
        </w:tc>
        <w:tc>
          <w:tcPr>
            <w:tcW w:w="4050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t>ВНД</w:t>
            </w:r>
          </w:p>
        </w:tc>
        <w:tc>
          <w:tcPr>
            <w:tcW w:w="850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34B8D" w:rsidRPr="00FD5BF3" w:rsidTr="000E0B9F">
        <w:tc>
          <w:tcPr>
            <w:tcW w:w="453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4</w:t>
            </w:r>
          </w:p>
        </w:tc>
        <w:tc>
          <w:tcPr>
            <w:tcW w:w="4050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t>ВНД</w:t>
            </w:r>
          </w:p>
        </w:tc>
        <w:tc>
          <w:tcPr>
            <w:tcW w:w="850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34B8D" w:rsidRPr="00FD5BF3" w:rsidTr="000E0B9F">
        <w:tc>
          <w:tcPr>
            <w:tcW w:w="453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5</w:t>
            </w:r>
          </w:p>
        </w:tc>
        <w:tc>
          <w:tcPr>
            <w:tcW w:w="4050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60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t>ВНД</w:t>
            </w:r>
          </w:p>
        </w:tc>
        <w:tc>
          <w:tcPr>
            <w:tcW w:w="850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34B8D" w:rsidRPr="00FD5BF3" w:rsidTr="000E0B9F">
        <w:tc>
          <w:tcPr>
            <w:tcW w:w="453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6</w:t>
            </w:r>
          </w:p>
        </w:tc>
        <w:tc>
          <w:tcPr>
            <w:tcW w:w="4050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260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t>ВНД</w:t>
            </w:r>
          </w:p>
        </w:tc>
        <w:tc>
          <w:tcPr>
            <w:tcW w:w="850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34B8D" w:rsidRPr="00FD5BF3" w:rsidTr="000E0B9F">
        <w:tc>
          <w:tcPr>
            <w:tcW w:w="453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7</w:t>
            </w:r>
          </w:p>
        </w:tc>
        <w:tc>
          <w:tcPr>
            <w:tcW w:w="4050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Пути движения</w:t>
            </w:r>
          </w:p>
          <w:p w:rsidR="00D34B8D" w:rsidRPr="004D13F0" w:rsidRDefault="00D34B8D" w:rsidP="000E0B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t>ВНД</w:t>
            </w:r>
          </w:p>
        </w:tc>
        <w:tc>
          <w:tcPr>
            <w:tcW w:w="850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34B8D" w:rsidRPr="004D13F0" w:rsidRDefault="00D34B8D" w:rsidP="000E0B9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D34B8D" w:rsidRDefault="00D34B8D" w:rsidP="00D34B8D">
      <w:pPr>
        <w:spacing w:line="240" w:lineRule="auto"/>
        <w:ind w:firstLine="0"/>
        <w:rPr>
          <w:b/>
          <w:sz w:val="24"/>
          <w:szCs w:val="24"/>
        </w:rPr>
      </w:pPr>
    </w:p>
    <w:p w:rsidR="00D34B8D" w:rsidRPr="00FD5BF3" w:rsidRDefault="00D34B8D" w:rsidP="00D34B8D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**</w:t>
      </w:r>
      <w:r w:rsidRPr="00FD5BF3">
        <w:rPr>
          <w:b/>
          <w:sz w:val="24"/>
          <w:szCs w:val="24"/>
        </w:rPr>
        <w:t xml:space="preserve"> </w:t>
      </w:r>
      <w:r w:rsidRPr="00FD5BF3">
        <w:rPr>
          <w:sz w:val="20"/>
          <w:szCs w:val="20"/>
        </w:rPr>
        <w:t>Указывается: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D34B8D" w:rsidRDefault="00D34B8D" w:rsidP="00D34B8D">
      <w:pPr>
        <w:spacing w:line="240" w:lineRule="auto"/>
        <w:ind w:firstLine="0"/>
        <w:rPr>
          <w:b/>
          <w:sz w:val="24"/>
          <w:szCs w:val="24"/>
        </w:rPr>
      </w:pPr>
    </w:p>
    <w:p w:rsidR="00D34B8D" w:rsidRDefault="00D34B8D" w:rsidP="00D34B8D">
      <w:pPr>
        <w:spacing w:line="240" w:lineRule="auto"/>
        <w:ind w:firstLine="0"/>
        <w:rPr>
          <w:b/>
          <w:sz w:val="24"/>
          <w:szCs w:val="24"/>
        </w:rPr>
      </w:pPr>
      <w:r w:rsidRPr="00DB4BF6">
        <w:rPr>
          <w:b/>
          <w:sz w:val="24"/>
          <w:szCs w:val="24"/>
        </w:rPr>
        <w:t>3.5. ИТОГОВОЕ  ЗАКЛЮЧЕНИЕ о состоянии доступности</w:t>
      </w:r>
      <w:r>
        <w:rPr>
          <w:sz w:val="24"/>
          <w:szCs w:val="24"/>
        </w:rPr>
        <w:t xml:space="preserve">: </w:t>
      </w:r>
      <w:r>
        <w:t>доступно частично, избирательно (О</w:t>
      </w:r>
      <w:proofErr w:type="gramStart"/>
      <w:r>
        <w:t>,С</w:t>
      </w:r>
      <w:proofErr w:type="gramEnd"/>
      <w:r>
        <w:t>,Г,У).</w:t>
      </w:r>
    </w:p>
    <w:p w:rsidR="00D34B8D" w:rsidRPr="00FD5BF3" w:rsidRDefault="00D34B8D" w:rsidP="00D34B8D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>4. Управленческое решение</w:t>
      </w:r>
      <w:r w:rsidRPr="00FD5BF3">
        <w:rPr>
          <w:sz w:val="24"/>
          <w:szCs w:val="24"/>
        </w:rPr>
        <w:t xml:space="preserve"> (проект)</w:t>
      </w:r>
    </w:p>
    <w:p w:rsidR="00D34B8D" w:rsidRPr="00FD5BF3" w:rsidRDefault="00D34B8D" w:rsidP="00D34B8D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D34B8D" w:rsidRPr="0037294A" w:rsidRDefault="00D34B8D" w:rsidP="00D34B8D">
      <w:pPr>
        <w:spacing w:line="240" w:lineRule="auto"/>
        <w:rPr>
          <w:sz w:val="16"/>
          <w:szCs w:val="1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686"/>
        <w:gridCol w:w="5103"/>
      </w:tblGrid>
      <w:tr w:rsidR="00D34B8D" w:rsidRPr="00A60470" w:rsidTr="000E0B9F">
        <w:trPr>
          <w:trHeight w:val="700"/>
        </w:trPr>
        <w:tc>
          <w:tcPr>
            <w:tcW w:w="675" w:type="dxa"/>
            <w:vAlign w:val="center"/>
          </w:tcPr>
          <w:p w:rsidR="00D34B8D" w:rsidRPr="00A60470" w:rsidRDefault="00D34B8D" w:rsidP="000E0B9F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D34B8D" w:rsidRPr="00A60470" w:rsidRDefault="00D34B8D" w:rsidP="000E0B9F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\п</w:t>
            </w:r>
          </w:p>
        </w:tc>
        <w:tc>
          <w:tcPr>
            <w:tcW w:w="3686" w:type="dxa"/>
            <w:vAlign w:val="center"/>
          </w:tcPr>
          <w:p w:rsidR="00D34B8D" w:rsidRPr="00A60470" w:rsidRDefault="00D34B8D" w:rsidP="000E0B9F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sz w:val="24"/>
                <w:szCs w:val="24"/>
              </w:rPr>
              <w:t xml:space="preserve"> объекта</w:t>
            </w:r>
          </w:p>
        </w:tc>
        <w:tc>
          <w:tcPr>
            <w:tcW w:w="5103" w:type="dxa"/>
            <w:vAlign w:val="center"/>
          </w:tcPr>
          <w:p w:rsidR="00D34B8D" w:rsidRPr="00A60470" w:rsidRDefault="00D34B8D" w:rsidP="000E0B9F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Рекомендации по адаптации объекта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60470">
              <w:rPr>
                <w:b/>
                <w:sz w:val="24"/>
                <w:szCs w:val="24"/>
              </w:rPr>
              <w:t>(вид работы)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D34B8D" w:rsidRPr="00A60470" w:rsidTr="000E0B9F">
        <w:trPr>
          <w:trHeight w:val="276"/>
        </w:trPr>
        <w:tc>
          <w:tcPr>
            <w:tcW w:w="675" w:type="dxa"/>
          </w:tcPr>
          <w:p w:rsidR="00D34B8D" w:rsidRPr="00A60470" w:rsidRDefault="00D34B8D" w:rsidP="000E0B9F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686" w:type="dxa"/>
          </w:tcPr>
          <w:p w:rsidR="00D34B8D" w:rsidRPr="004B12F0" w:rsidRDefault="00D34B8D" w:rsidP="000E0B9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5103" w:type="dxa"/>
          </w:tcPr>
          <w:p w:rsidR="00D34B8D" w:rsidRPr="00A60470" w:rsidRDefault="00D34B8D" w:rsidP="000E0B9F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нуждается</w:t>
            </w:r>
          </w:p>
        </w:tc>
      </w:tr>
    </w:tbl>
    <w:p w:rsidR="0030209E" w:rsidRDefault="0030209E" w:rsidP="00C46BC3">
      <w:pPr>
        <w:spacing w:line="240" w:lineRule="auto"/>
        <w:ind w:firstLine="0"/>
        <w:rPr>
          <w:sz w:val="24"/>
          <w:szCs w:val="24"/>
        </w:rPr>
      </w:pPr>
    </w:p>
    <w:p w:rsidR="0030209E" w:rsidRDefault="0030209E" w:rsidP="00C46BC3">
      <w:pPr>
        <w:spacing w:line="240" w:lineRule="auto"/>
        <w:ind w:firstLine="0"/>
        <w:rPr>
          <w:sz w:val="24"/>
          <w:szCs w:val="24"/>
        </w:rPr>
      </w:pPr>
      <w:r w:rsidRPr="0030209E">
        <w:rPr>
          <w:sz w:val="24"/>
          <w:szCs w:val="24"/>
        </w:rPr>
        <w:drawing>
          <wp:inline distT="0" distB="0" distL="0" distR="0">
            <wp:extent cx="5850255" cy="8113526"/>
            <wp:effectExtent l="19050" t="0" r="0" b="0"/>
            <wp:docPr id="3" name="Рисунок 1" descr="D:\Users\User\Pictures\2021-01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1-01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11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Default="00D34B8D" w:rsidP="00C46BC3">
      <w:pPr>
        <w:spacing w:line="240" w:lineRule="auto"/>
        <w:ind w:firstLine="0"/>
        <w:rPr>
          <w:sz w:val="24"/>
          <w:szCs w:val="24"/>
        </w:rPr>
      </w:pPr>
    </w:p>
    <w:p w:rsidR="00D34B8D" w:rsidRDefault="00D34B8D" w:rsidP="00C46BC3">
      <w:pPr>
        <w:spacing w:line="240" w:lineRule="auto"/>
        <w:ind w:firstLine="0"/>
        <w:rPr>
          <w:sz w:val="24"/>
          <w:szCs w:val="24"/>
        </w:rPr>
      </w:pPr>
    </w:p>
    <w:p w:rsidR="00D34B8D" w:rsidRDefault="00D34B8D" w:rsidP="00C46BC3">
      <w:pPr>
        <w:spacing w:line="240" w:lineRule="auto"/>
        <w:ind w:firstLine="0"/>
        <w:rPr>
          <w:sz w:val="24"/>
          <w:szCs w:val="24"/>
        </w:rPr>
      </w:pPr>
    </w:p>
    <w:p w:rsidR="00D34B8D" w:rsidRDefault="00D34B8D" w:rsidP="00C46BC3">
      <w:pPr>
        <w:spacing w:line="240" w:lineRule="auto"/>
        <w:ind w:firstLine="0"/>
        <w:rPr>
          <w:sz w:val="24"/>
          <w:szCs w:val="24"/>
        </w:rPr>
      </w:pPr>
    </w:p>
    <w:p w:rsidR="00D34B8D" w:rsidRDefault="00D34B8D" w:rsidP="00C46BC3">
      <w:pPr>
        <w:spacing w:line="240" w:lineRule="auto"/>
        <w:ind w:firstLine="0"/>
        <w:rPr>
          <w:sz w:val="24"/>
          <w:szCs w:val="24"/>
        </w:rPr>
      </w:pPr>
    </w:p>
    <w:p w:rsidR="00D34B8D" w:rsidRDefault="00D34B8D" w:rsidP="00C46BC3">
      <w:pPr>
        <w:spacing w:line="240" w:lineRule="auto"/>
        <w:ind w:firstLine="0"/>
        <w:rPr>
          <w:sz w:val="24"/>
          <w:szCs w:val="24"/>
        </w:rPr>
      </w:pPr>
    </w:p>
    <w:p w:rsidR="00D34B8D" w:rsidRDefault="00D34B8D" w:rsidP="00C46BC3">
      <w:pPr>
        <w:spacing w:line="240" w:lineRule="auto"/>
        <w:ind w:firstLine="0"/>
        <w:rPr>
          <w:sz w:val="24"/>
          <w:szCs w:val="24"/>
        </w:rPr>
      </w:pPr>
    </w:p>
    <w:p w:rsidR="00D34B8D" w:rsidRDefault="00D34B8D" w:rsidP="00C46BC3">
      <w:pPr>
        <w:spacing w:line="240" w:lineRule="auto"/>
        <w:ind w:firstLine="0"/>
        <w:rPr>
          <w:sz w:val="24"/>
          <w:szCs w:val="24"/>
        </w:rPr>
      </w:pPr>
    </w:p>
    <w:p w:rsidR="00D34B8D" w:rsidRDefault="00D34B8D" w:rsidP="00C46BC3">
      <w:pPr>
        <w:spacing w:line="240" w:lineRule="auto"/>
        <w:ind w:firstLine="0"/>
        <w:rPr>
          <w:sz w:val="24"/>
          <w:szCs w:val="24"/>
        </w:rPr>
      </w:pPr>
    </w:p>
    <w:p w:rsidR="00D34B8D" w:rsidRDefault="00D34B8D" w:rsidP="00C46BC3">
      <w:pPr>
        <w:spacing w:line="240" w:lineRule="auto"/>
        <w:ind w:firstLine="0"/>
        <w:rPr>
          <w:sz w:val="24"/>
          <w:szCs w:val="24"/>
        </w:rPr>
      </w:pPr>
    </w:p>
    <w:p w:rsidR="00D34B8D" w:rsidRDefault="00D34B8D" w:rsidP="00C46BC3">
      <w:pPr>
        <w:spacing w:line="240" w:lineRule="auto"/>
        <w:ind w:firstLine="0"/>
        <w:rPr>
          <w:sz w:val="24"/>
          <w:szCs w:val="24"/>
        </w:rPr>
      </w:pPr>
    </w:p>
    <w:p w:rsidR="00D34B8D" w:rsidRDefault="00D34B8D" w:rsidP="00D34B8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57355" cy="3954483"/>
            <wp:effectExtent l="19050" t="0" r="495" b="0"/>
            <wp:docPr id="4" name="Рисунок 2" descr="C:\Documents and Settings\1\Рабочий стол\фото паспорти\DSC0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фото паспорти\DSC007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215" cy="395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Pr="006415DF" w:rsidRDefault="00D34B8D" w:rsidP="00D34B8D">
      <w:pPr>
        <w:rPr>
          <w:sz w:val="24"/>
          <w:szCs w:val="24"/>
        </w:rPr>
      </w:pPr>
      <w:r>
        <w:rPr>
          <w:sz w:val="24"/>
          <w:szCs w:val="24"/>
        </w:rPr>
        <w:t>рис.1</w:t>
      </w:r>
    </w:p>
    <w:p w:rsidR="00D34B8D" w:rsidRDefault="00D34B8D" w:rsidP="00D34B8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586103" cy="4196215"/>
            <wp:effectExtent l="19050" t="0" r="0" b="0"/>
            <wp:docPr id="5" name="Рисунок 3" descr="C:\Documents and Settings\1\Рабочий стол\фото паспорти\DSC0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фото паспорти\DSC0079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952" cy="419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Pr="006415DF" w:rsidRDefault="00D34B8D" w:rsidP="00D34B8D">
      <w:pPr>
        <w:tabs>
          <w:tab w:val="left" w:pos="1590"/>
        </w:tabs>
        <w:rPr>
          <w:sz w:val="24"/>
          <w:szCs w:val="24"/>
        </w:rPr>
      </w:pPr>
      <w:r>
        <w:rPr>
          <w:sz w:val="24"/>
          <w:szCs w:val="24"/>
          <w:lang w:val="en-US"/>
        </w:rPr>
        <w:tab/>
      </w:r>
      <w:r>
        <w:rPr>
          <w:sz w:val="24"/>
          <w:szCs w:val="24"/>
        </w:rPr>
        <w:t>рис.2</w:t>
      </w:r>
    </w:p>
    <w:p w:rsidR="00D34B8D" w:rsidRDefault="00D34B8D" w:rsidP="00D34B8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57355" cy="4249738"/>
            <wp:effectExtent l="19050" t="0" r="495" b="0"/>
            <wp:docPr id="6" name="Рисунок 4" descr="C:\Documents and Settings\1\Рабочий стол\фото паспорти\DSC0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фото паспорти\DSC0079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215" cy="425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Pr="006415DF" w:rsidRDefault="00D34B8D" w:rsidP="00D34B8D">
      <w:pPr>
        <w:tabs>
          <w:tab w:val="left" w:pos="2244"/>
        </w:tabs>
        <w:rPr>
          <w:sz w:val="24"/>
          <w:szCs w:val="24"/>
        </w:rPr>
      </w:pPr>
      <w:r>
        <w:rPr>
          <w:sz w:val="24"/>
          <w:szCs w:val="24"/>
          <w:lang w:val="en-US"/>
        </w:rPr>
        <w:tab/>
      </w:r>
      <w:r>
        <w:rPr>
          <w:sz w:val="24"/>
          <w:szCs w:val="24"/>
        </w:rPr>
        <w:t>рис.3</w:t>
      </w:r>
    </w:p>
    <w:p w:rsidR="00D34B8D" w:rsidRDefault="00D34B8D" w:rsidP="00D34B8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60027" cy="3740727"/>
            <wp:effectExtent l="19050" t="0" r="0" b="0"/>
            <wp:docPr id="7" name="Рисунок 5" descr="C:\Documents and Settings\1\Рабочий стол\фото паспорти\DSC0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фото паспорти\DSC0079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87" cy="373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Pr="006415DF" w:rsidRDefault="00D34B8D" w:rsidP="00D34B8D">
      <w:pPr>
        <w:rPr>
          <w:sz w:val="24"/>
          <w:szCs w:val="24"/>
        </w:rPr>
      </w:pPr>
      <w:r>
        <w:rPr>
          <w:sz w:val="24"/>
          <w:szCs w:val="24"/>
        </w:rPr>
        <w:t>рис.4</w:t>
      </w:r>
    </w:p>
    <w:p w:rsidR="00D34B8D" w:rsidRDefault="00D34B8D" w:rsidP="00D34B8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6090" cy="4085111"/>
            <wp:effectExtent l="19050" t="0" r="2260" b="0"/>
            <wp:docPr id="8" name="Рисунок 6" descr="C:\Documents and Settings\1\Рабочий стол\фото паспорти\DSC0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фото паспорти\DSC0079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49" cy="408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Pr="006415DF" w:rsidRDefault="00D34B8D" w:rsidP="00D34B8D">
      <w:pPr>
        <w:rPr>
          <w:sz w:val="24"/>
          <w:szCs w:val="24"/>
        </w:rPr>
      </w:pPr>
      <w:r>
        <w:rPr>
          <w:sz w:val="24"/>
          <w:szCs w:val="24"/>
        </w:rPr>
        <w:t>рис.5</w:t>
      </w:r>
    </w:p>
    <w:p w:rsidR="00D34B8D" w:rsidRDefault="00D34B8D" w:rsidP="00D34B8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61656" cy="4275117"/>
            <wp:effectExtent l="19050" t="0" r="0" b="0"/>
            <wp:docPr id="9" name="Рисунок 9" descr="C:\Documents and Settings\1\Рабочий стол\фото паспорти\DSC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фото паспорти\DSC008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59" cy="428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64749" cy="4275117"/>
            <wp:effectExtent l="19050" t="0" r="0" b="0"/>
            <wp:docPr id="10" name="Рисунок 10" descr="C:\Documents and Settings\1\Рабочий стол\фото паспорти\DSC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фото паспорти\DSC008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33" cy="42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Pr="006415DF" w:rsidRDefault="00D34B8D" w:rsidP="00D34B8D">
      <w:pPr>
        <w:rPr>
          <w:sz w:val="24"/>
          <w:szCs w:val="24"/>
        </w:rPr>
      </w:pPr>
      <w:r>
        <w:rPr>
          <w:sz w:val="24"/>
          <w:szCs w:val="24"/>
        </w:rPr>
        <w:t>рис.6                                                                          рис.7</w:t>
      </w:r>
    </w:p>
    <w:p w:rsidR="00D34B8D" w:rsidRDefault="00D34B8D" w:rsidP="00D34B8D">
      <w:pPr>
        <w:rPr>
          <w:sz w:val="24"/>
          <w:szCs w:val="24"/>
          <w:lang w:val="en-US"/>
        </w:rPr>
      </w:pPr>
    </w:p>
    <w:p w:rsidR="00D34B8D" w:rsidRDefault="00D34B8D" w:rsidP="00D34B8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57063" cy="7659584"/>
            <wp:effectExtent l="19050" t="0" r="837" b="0"/>
            <wp:docPr id="15" name="Рисунок 11" descr="C:\Documents and Settings\1\Рабочий стол\фото паспорти\DSC0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фото паспорти\DSC0079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62" cy="768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Default="00D34B8D" w:rsidP="00D34B8D">
      <w:pPr>
        <w:rPr>
          <w:sz w:val="24"/>
          <w:szCs w:val="24"/>
          <w:lang w:val="en-US"/>
        </w:rPr>
      </w:pPr>
    </w:p>
    <w:p w:rsidR="00D34B8D" w:rsidRPr="006415DF" w:rsidRDefault="00D34B8D" w:rsidP="00D34B8D">
      <w:pPr>
        <w:tabs>
          <w:tab w:val="left" w:pos="1889"/>
        </w:tabs>
        <w:rPr>
          <w:sz w:val="24"/>
          <w:szCs w:val="24"/>
        </w:rPr>
      </w:pPr>
      <w:r>
        <w:rPr>
          <w:sz w:val="24"/>
          <w:szCs w:val="24"/>
          <w:lang w:val="en-US"/>
        </w:rPr>
        <w:tab/>
      </w:r>
      <w:r>
        <w:rPr>
          <w:sz w:val="24"/>
          <w:szCs w:val="24"/>
        </w:rPr>
        <w:t>рис.8</w:t>
      </w:r>
    </w:p>
    <w:p w:rsidR="00D34B8D" w:rsidRDefault="00D34B8D" w:rsidP="00D34B8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2915" cy="8300852"/>
            <wp:effectExtent l="19050" t="0" r="5435" b="0"/>
            <wp:docPr id="14" name="Рисунок 12" descr="C:\Documents and Settings\1\Рабочий стол\фото паспорти\DSC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фото паспорти\DSC008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702" cy="833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Default="00D34B8D" w:rsidP="00D34B8D">
      <w:pPr>
        <w:rPr>
          <w:sz w:val="24"/>
          <w:szCs w:val="24"/>
          <w:lang w:val="en-US"/>
        </w:rPr>
      </w:pPr>
    </w:p>
    <w:p w:rsidR="00D34B8D" w:rsidRPr="006415DF" w:rsidRDefault="00D34B8D" w:rsidP="00D34B8D">
      <w:pPr>
        <w:rPr>
          <w:sz w:val="24"/>
          <w:szCs w:val="24"/>
        </w:rPr>
      </w:pPr>
      <w:r>
        <w:rPr>
          <w:sz w:val="24"/>
          <w:szCs w:val="24"/>
        </w:rPr>
        <w:t>рис.9</w:t>
      </w:r>
    </w:p>
    <w:p w:rsidR="00D34B8D" w:rsidRDefault="00D34B8D" w:rsidP="00D34B8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7924" cy="4362845"/>
            <wp:effectExtent l="19050" t="0" r="2326" b="0"/>
            <wp:docPr id="16" name="Рисунок 13" descr="C:\Documents and Settings\1\Рабочий стол\фото паспорти\DSC0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Рабочий стол\фото паспорти\DSC008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818" cy="436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Pr="006415DF" w:rsidRDefault="00D34B8D" w:rsidP="00D34B8D">
      <w:pPr>
        <w:rPr>
          <w:sz w:val="24"/>
          <w:szCs w:val="24"/>
        </w:rPr>
      </w:pPr>
      <w:r>
        <w:rPr>
          <w:sz w:val="24"/>
          <w:szCs w:val="24"/>
        </w:rPr>
        <w:t>рис.10</w:t>
      </w:r>
    </w:p>
    <w:p w:rsidR="00D34B8D" w:rsidRDefault="00D34B8D" w:rsidP="00D34B8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06056" cy="3740728"/>
            <wp:effectExtent l="19050" t="0" r="4194" b="0"/>
            <wp:docPr id="17" name="Рисунок 14" descr="C:\Documents and Settings\1\Рабочий стол\фото паспорти\DSC0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Рабочий стол\фото паспорти\DSC008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18" cy="373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Pr="006415DF" w:rsidRDefault="00D34B8D" w:rsidP="00D34B8D">
      <w:pPr>
        <w:tabs>
          <w:tab w:val="left" w:pos="1029"/>
        </w:tabs>
        <w:rPr>
          <w:sz w:val="24"/>
          <w:szCs w:val="24"/>
        </w:rPr>
      </w:pPr>
      <w:r>
        <w:rPr>
          <w:sz w:val="24"/>
          <w:szCs w:val="24"/>
          <w:lang w:val="en-US"/>
        </w:rPr>
        <w:tab/>
      </w:r>
      <w:r>
        <w:rPr>
          <w:sz w:val="24"/>
          <w:szCs w:val="24"/>
        </w:rPr>
        <w:t>ри.11</w:t>
      </w:r>
    </w:p>
    <w:p w:rsidR="00D34B8D" w:rsidRDefault="00D34B8D" w:rsidP="00D34B8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7473"/>
            <wp:effectExtent l="19050" t="0" r="3175" b="0"/>
            <wp:docPr id="18" name="Рисунок 15" descr="C:\Documents and Settings\1\Рабочий стол\фото паспорти\DSC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1\Рабочий стол\фото паспорти\DSC008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Pr="006415DF" w:rsidRDefault="00D34B8D" w:rsidP="00D34B8D">
      <w:pPr>
        <w:rPr>
          <w:sz w:val="24"/>
          <w:szCs w:val="24"/>
        </w:rPr>
      </w:pPr>
      <w:r>
        <w:rPr>
          <w:sz w:val="24"/>
          <w:szCs w:val="24"/>
        </w:rPr>
        <w:t>рис.12</w:t>
      </w:r>
    </w:p>
    <w:p w:rsidR="00D34B8D" w:rsidRDefault="00D34B8D" w:rsidP="00D34B8D">
      <w:pPr>
        <w:rPr>
          <w:sz w:val="24"/>
          <w:szCs w:val="24"/>
          <w:lang w:val="en-US"/>
        </w:rPr>
      </w:pPr>
    </w:p>
    <w:p w:rsidR="00D34B8D" w:rsidRDefault="00D34B8D" w:rsidP="00D34B8D">
      <w:pPr>
        <w:rPr>
          <w:sz w:val="24"/>
          <w:szCs w:val="24"/>
          <w:lang w:val="en-US"/>
        </w:rPr>
      </w:pPr>
    </w:p>
    <w:p w:rsidR="00D34B8D" w:rsidRDefault="00D34B8D" w:rsidP="00D34B8D">
      <w:pPr>
        <w:rPr>
          <w:sz w:val="24"/>
          <w:szCs w:val="24"/>
          <w:lang w:val="en-US"/>
        </w:rPr>
      </w:pPr>
    </w:p>
    <w:p w:rsidR="00D34B8D" w:rsidRDefault="00D34B8D" w:rsidP="00D34B8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069" cy="4096987"/>
            <wp:effectExtent l="19050" t="0" r="6531" b="0"/>
            <wp:docPr id="11" name="Рисунок 1" descr="E:\фото паспорти\DSC0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аспорти\DSC008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Pr="006415DF" w:rsidRDefault="00D34B8D" w:rsidP="00D34B8D">
      <w:pPr>
        <w:rPr>
          <w:sz w:val="24"/>
          <w:szCs w:val="24"/>
        </w:rPr>
      </w:pPr>
      <w:r>
        <w:rPr>
          <w:sz w:val="24"/>
          <w:szCs w:val="24"/>
        </w:rPr>
        <w:t>рис.13</w:t>
      </w:r>
    </w:p>
    <w:p w:rsidR="00D34B8D" w:rsidRDefault="00D34B8D" w:rsidP="00D34B8D">
      <w:pPr>
        <w:rPr>
          <w:sz w:val="24"/>
          <w:szCs w:val="24"/>
          <w:lang w:val="en-US"/>
        </w:rPr>
      </w:pPr>
    </w:p>
    <w:p w:rsidR="00D34B8D" w:rsidRDefault="00D34B8D" w:rsidP="00D34B8D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рис.14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88944" cy="4286992"/>
            <wp:effectExtent l="19050" t="0" r="0" b="0"/>
            <wp:docPr id="12" name="Рисунок 3" descr="E:\фото паспорти\DSC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паспорти\DSC008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66" cy="42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B8D" w:rsidRDefault="00D34B8D" w:rsidP="00D34B8D">
      <w:pPr>
        <w:rPr>
          <w:noProof/>
          <w:sz w:val="24"/>
          <w:szCs w:val="24"/>
          <w:lang w:eastAsia="ru-RU"/>
        </w:rPr>
      </w:pPr>
    </w:p>
    <w:p w:rsidR="00D34B8D" w:rsidRDefault="00D34B8D" w:rsidP="00D34B8D">
      <w:pPr>
        <w:rPr>
          <w:noProof/>
          <w:sz w:val="24"/>
          <w:szCs w:val="24"/>
          <w:lang w:eastAsia="ru-RU"/>
        </w:rPr>
      </w:pPr>
    </w:p>
    <w:p w:rsidR="00D34B8D" w:rsidRDefault="00D34B8D" w:rsidP="00D34B8D">
      <w:pPr>
        <w:rPr>
          <w:noProof/>
          <w:sz w:val="24"/>
          <w:szCs w:val="24"/>
          <w:lang w:eastAsia="ru-RU"/>
        </w:rPr>
      </w:pPr>
    </w:p>
    <w:p w:rsidR="00D34B8D" w:rsidRDefault="00D34B8D" w:rsidP="00D34B8D">
      <w:pPr>
        <w:rPr>
          <w:noProof/>
          <w:sz w:val="24"/>
          <w:szCs w:val="24"/>
          <w:lang w:eastAsia="ru-RU"/>
        </w:rPr>
      </w:pPr>
    </w:p>
    <w:p w:rsidR="00D34B8D" w:rsidRDefault="00D34B8D" w:rsidP="00D34B8D">
      <w:pPr>
        <w:rPr>
          <w:noProof/>
          <w:sz w:val="24"/>
          <w:szCs w:val="24"/>
          <w:lang w:eastAsia="ru-RU"/>
        </w:rPr>
      </w:pPr>
    </w:p>
    <w:p w:rsidR="00D34B8D" w:rsidRDefault="00D34B8D" w:rsidP="00D34B8D">
      <w:pPr>
        <w:rPr>
          <w:noProof/>
          <w:sz w:val="24"/>
          <w:szCs w:val="24"/>
          <w:lang w:eastAsia="ru-RU"/>
        </w:rPr>
      </w:pPr>
    </w:p>
    <w:p w:rsidR="00D34B8D" w:rsidRDefault="00D34B8D" w:rsidP="00D34B8D">
      <w:pPr>
        <w:rPr>
          <w:noProof/>
          <w:sz w:val="24"/>
          <w:szCs w:val="24"/>
          <w:lang w:eastAsia="ru-RU"/>
        </w:rPr>
      </w:pPr>
    </w:p>
    <w:p w:rsidR="00D34B8D" w:rsidRDefault="00D34B8D" w:rsidP="00D34B8D">
      <w:pPr>
        <w:rPr>
          <w:noProof/>
          <w:sz w:val="24"/>
          <w:szCs w:val="24"/>
          <w:lang w:eastAsia="ru-RU"/>
        </w:rPr>
      </w:pPr>
    </w:p>
    <w:p w:rsidR="00D34B8D" w:rsidRDefault="00D34B8D" w:rsidP="00D34B8D">
      <w:pPr>
        <w:rPr>
          <w:noProof/>
          <w:sz w:val="24"/>
          <w:szCs w:val="24"/>
          <w:lang w:eastAsia="ru-RU"/>
        </w:rPr>
      </w:pPr>
    </w:p>
    <w:p w:rsidR="00D34B8D" w:rsidRDefault="00D34B8D" w:rsidP="00D34B8D">
      <w:pPr>
        <w:rPr>
          <w:noProof/>
          <w:sz w:val="24"/>
          <w:szCs w:val="24"/>
          <w:lang w:eastAsia="ru-RU"/>
        </w:rPr>
      </w:pPr>
    </w:p>
    <w:p w:rsidR="00D34B8D" w:rsidRDefault="00D34B8D" w:rsidP="00D34B8D">
      <w:pPr>
        <w:rPr>
          <w:noProof/>
          <w:sz w:val="24"/>
          <w:szCs w:val="24"/>
          <w:lang w:eastAsia="ru-RU"/>
        </w:rPr>
      </w:pPr>
    </w:p>
    <w:p w:rsidR="00D34B8D" w:rsidRDefault="00D34B8D" w:rsidP="00D34B8D">
      <w:pPr>
        <w:rPr>
          <w:noProof/>
          <w:sz w:val="24"/>
          <w:szCs w:val="24"/>
          <w:lang w:eastAsia="ru-RU"/>
        </w:rPr>
      </w:pPr>
    </w:p>
    <w:p w:rsidR="00D34B8D" w:rsidRDefault="00D34B8D" w:rsidP="00D34B8D">
      <w:pPr>
        <w:rPr>
          <w:noProof/>
          <w:sz w:val="24"/>
          <w:szCs w:val="24"/>
          <w:lang w:eastAsia="ru-RU"/>
        </w:rPr>
      </w:pPr>
    </w:p>
    <w:p w:rsidR="00D34B8D" w:rsidRPr="00C46BC3" w:rsidRDefault="00D34B8D" w:rsidP="00C46BC3">
      <w:pPr>
        <w:spacing w:line="240" w:lineRule="auto"/>
        <w:ind w:firstLine="0"/>
        <w:rPr>
          <w:sz w:val="24"/>
          <w:szCs w:val="24"/>
        </w:rPr>
      </w:pPr>
    </w:p>
    <w:sectPr w:rsidR="00D34B8D" w:rsidRPr="00C46BC3" w:rsidSect="00C46BC3">
      <w:pgSz w:w="11906" w:h="16838"/>
      <w:pgMar w:top="426" w:right="1133" w:bottom="56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38AA"/>
    <w:rsid w:val="00011EA7"/>
    <w:rsid w:val="00072CC3"/>
    <w:rsid w:val="00122A8E"/>
    <w:rsid w:val="00126D82"/>
    <w:rsid w:val="00142A10"/>
    <w:rsid w:val="00176A8F"/>
    <w:rsid w:val="001A01BD"/>
    <w:rsid w:val="001A573B"/>
    <w:rsid w:val="001C0F2D"/>
    <w:rsid w:val="001F4366"/>
    <w:rsid w:val="00240801"/>
    <w:rsid w:val="00262018"/>
    <w:rsid w:val="002C3F04"/>
    <w:rsid w:val="0030209E"/>
    <w:rsid w:val="00391608"/>
    <w:rsid w:val="00426F07"/>
    <w:rsid w:val="00487F23"/>
    <w:rsid w:val="005B6DE0"/>
    <w:rsid w:val="005D56F1"/>
    <w:rsid w:val="00606001"/>
    <w:rsid w:val="0061322B"/>
    <w:rsid w:val="00664A1D"/>
    <w:rsid w:val="0075557D"/>
    <w:rsid w:val="007B5358"/>
    <w:rsid w:val="007C234C"/>
    <w:rsid w:val="008508DD"/>
    <w:rsid w:val="00850BF9"/>
    <w:rsid w:val="008643EB"/>
    <w:rsid w:val="00883D32"/>
    <w:rsid w:val="00885CAA"/>
    <w:rsid w:val="008A414C"/>
    <w:rsid w:val="008C277E"/>
    <w:rsid w:val="008F3468"/>
    <w:rsid w:val="00922198"/>
    <w:rsid w:val="0097274A"/>
    <w:rsid w:val="00994AA7"/>
    <w:rsid w:val="009E1BDD"/>
    <w:rsid w:val="009F38AA"/>
    <w:rsid w:val="00A870E7"/>
    <w:rsid w:val="00AE2860"/>
    <w:rsid w:val="00B42B64"/>
    <w:rsid w:val="00BE70A2"/>
    <w:rsid w:val="00C46BC3"/>
    <w:rsid w:val="00C95825"/>
    <w:rsid w:val="00CA06AD"/>
    <w:rsid w:val="00D34B8D"/>
    <w:rsid w:val="00D463BC"/>
    <w:rsid w:val="00D56ACF"/>
    <w:rsid w:val="00D9772F"/>
    <w:rsid w:val="00E6426E"/>
    <w:rsid w:val="00E95156"/>
    <w:rsid w:val="00E97CAA"/>
    <w:rsid w:val="00EE5ECE"/>
    <w:rsid w:val="00F12883"/>
    <w:rsid w:val="00F352CE"/>
    <w:rsid w:val="00F776B6"/>
    <w:rsid w:val="00FB060F"/>
    <w:rsid w:val="00FF7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8AA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1EA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76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6B6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7555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8F58B-2E5C-49D8-BC1C-7EEE0BC87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2016</Words>
  <Characters>11494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2021-01-29T12:17:00Z</cp:lastPrinted>
  <dcterms:created xsi:type="dcterms:W3CDTF">2021-01-29T12:33:00Z</dcterms:created>
  <dcterms:modified xsi:type="dcterms:W3CDTF">2021-01-29T12:33:00Z</dcterms:modified>
</cp:coreProperties>
</file>