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307" w:rsidRPr="00F30307" w:rsidRDefault="00F30307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0307">
        <w:rPr>
          <w:rFonts w:ascii="Times New Roman" w:hAnsi="Times New Roman" w:cs="Times New Roman"/>
          <w:b/>
          <w:sz w:val="28"/>
          <w:szCs w:val="24"/>
        </w:rPr>
        <w:t>Итоги региональной научно-технической олимпиады по</w:t>
      </w:r>
    </w:p>
    <w:p w:rsidR="00F30307" w:rsidRPr="00F30307" w:rsidRDefault="00F30307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F30307">
        <w:rPr>
          <w:rFonts w:ascii="Times New Roman" w:hAnsi="Times New Roman" w:cs="Times New Roman"/>
          <w:b/>
          <w:sz w:val="28"/>
          <w:szCs w:val="24"/>
        </w:rPr>
        <w:t>автомоделированию</w:t>
      </w:r>
      <w:proofErr w:type="spellEnd"/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29-30 августа 2020 года в г. Алексеевке на базе Спортивного парка «Алексеевский» прошла региональная научно-техническая олимпиада по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автомоделированию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организованная департаментом образования Белгородской области и Белгородским областным Центром детского (юношеского) технического творчества.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Соревнования проводились с соблюдением требований, направленных на недопущение распространения новой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инфекции (COVID-2019).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35 спортсменов в составе 9 команд из Белгородского района, Алексеевского,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Валуйского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Губкинского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Новооскольского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Старооскольского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городских округов и города Белгорода в возрасте от 8 до 18 лет соревновались по семи классам моделей: 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   РМ-2 – простейшая объемная модель с 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резиномотором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>, работающим на скручивании;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-    ЭЛ-4 – простейшая объемная модель автомобиля с электродвигателем;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-    ТС – 10 - радиоуправляемая модель автомобилей с электродвигателем для групповых гонок;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-    РЦБ – модель свободной конструкции для вождения по трассе слалом;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   РЦА – модель свободной конструкции с объемным кузовом для вождения по трассе слалом; </w:t>
      </w:r>
    </w:p>
    <w:p w:rsidR="00F30307" w:rsidRPr="00F30307" w:rsidRDefault="00F30307" w:rsidP="00F30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-    Багги 10 Э 4wd, Шорт-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2wd – модели автомобилей для групповых гонок по пересеченной местности. 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В упорной борьбе победителями Соревнований в личном зачете стали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МБУ ДО «СЮТ»</w:t>
      </w:r>
      <w:r w:rsidRPr="00F303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РМ - 2» – Остряков Егор;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30307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30307">
        <w:rPr>
          <w:rFonts w:ascii="Times New Roman" w:hAnsi="Times New Roman" w:cs="Times New Roman"/>
          <w:sz w:val="24"/>
          <w:szCs w:val="24"/>
        </w:rPr>
        <w:t>РЦА» – Долгополов Павел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30307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30307">
        <w:rPr>
          <w:rFonts w:ascii="Times New Roman" w:hAnsi="Times New Roman" w:cs="Times New Roman"/>
          <w:sz w:val="24"/>
          <w:szCs w:val="24"/>
        </w:rPr>
        <w:t>Шорт-</w:t>
      </w:r>
      <w:proofErr w:type="spellStart"/>
      <w:r w:rsidRPr="00F30307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Pr="00F30307">
        <w:rPr>
          <w:rFonts w:ascii="Times New Roman" w:hAnsi="Times New Roman" w:cs="Times New Roman"/>
          <w:sz w:val="24"/>
          <w:szCs w:val="24"/>
        </w:rPr>
        <w:t xml:space="preserve"> 2wd» – Бабусенко Александр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30307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30307">
        <w:rPr>
          <w:rFonts w:ascii="Times New Roman" w:hAnsi="Times New Roman" w:cs="Times New Roman"/>
          <w:sz w:val="24"/>
          <w:szCs w:val="24"/>
        </w:rPr>
        <w:t>ТС-10» – Гончаров Егор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30307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30307">
        <w:rPr>
          <w:rFonts w:ascii="Times New Roman" w:hAnsi="Times New Roman" w:cs="Times New Roman"/>
          <w:sz w:val="24"/>
          <w:szCs w:val="24"/>
        </w:rPr>
        <w:t>Багги</w:t>
      </w:r>
      <w:r>
        <w:rPr>
          <w:rFonts w:ascii="Times New Roman" w:hAnsi="Times New Roman" w:cs="Times New Roman"/>
          <w:sz w:val="24"/>
          <w:szCs w:val="24"/>
        </w:rPr>
        <w:t xml:space="preserve"> 10 Э 4wd» - Гончаров Станислав.</w:t>
      </w:r>
    </w:p>
    <w:p w:rsidR="00F30307" w:rsidRP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копилке у ребят вторые и третьи места. </w:t>
      </w:r>
    </w:p>
    <w:p w:rsidR="00F30307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>В командном зачете у команды Алексеев</w:t>
      </w:r>
      <w:r>
        <w:rPr>
          <w:rFonts w:ascii="Times New Roman" w:hAnsi="Times New Roman" w:cs="Times New Roman"/>
          <w:sz w:val="24"/>
          <w:szCs w:val="24"/>
        </w:rPr>
        <w:t>ского городского округа второе место.</w:t>
      </w:r>
    </w:p>
    <w:p w:rsidR="00D4380E" w:rsidRDefault="00F3030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наших спортсменов!!!</w:t>
      </w: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4A3A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admin\Desktop\lJFiYrkO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JFiYrkOdC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4A3A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C:\Users\admin\Desktop\DpiM1o19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piM1o19D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4A3A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esktop\QKspgNaNF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KspgNaNFA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C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4A3A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009323"/>
            <wp:effectExtent l="0" t="0" r="3175" b="1270"/>
            <wp:docPr id="4" name="Рисунок 4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C7" w:rsidRPr="00F3030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4A3A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esktop\uIj2yoniQ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uIj2yoniQf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C7" w:rsidRPr="00F3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07"/>
    <w:rsid w:val="004A3AC7"/>
    <w:rsid w:val="00BB3B9F"/>
    <w:rsid w:val="00D4380E"/>
    <w:rsid w:val="00F3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AA12"/>
  <w15:docId w15:val="{94065234-930C-47AE-A6CD-70AFADD1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admin</cp:lastModifiedBy>
  <cp:revision>4</cp:revision>
  <dcterms:created xsi:type="dcterms:W3CDTF">2020-09-04T15:25:00Z</dcterms:created>
  <dcterms:modified xsi:type="dcterms:W3CDTF">2020-09-08T12:38:00Z</dcterms:modified>
</cp:coreProperties>
</file>