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15C" w:rsidRPr="009F415C" w:rsidRDefault="009F415C" w:rsidP="009F415C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  <w:r w:rsidRPr="009F41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34025" cy="7696200"/>
            <wp:effectExtent l="0" t="0" r="9525" b="0"/>
            <wp:docPr id="2" name="Рисунок 2" descr="1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5C" w:rsidRPr="009F415C" w:rsidRDefault="009F415C" w:rsidP="009F415C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9F415C" w:rsidRPr="009F415C" w:rsidRDefault="009F415C" w:rsidP="009F415C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9F415C" w:rsidRPr="009F415C" w:rsidRDefault="009F415C" w:rsidP="009F415C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9F415C" w:rsidRPr="009F415C" w:rsidRDefault="009F415C" w:rsidP="009F415C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9F415C" w:rsidRPr="009F415C" w:rsidRDefault="009F415C" w:rsidP="009F415C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9F415C" w:rsidRPr="009F415C" w:rsidRDefault="009F415C" w:rsidP="009F415C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9F415C" w:rsidRPr="009F415C" w:rsidRDefault="009F415C" w:rsidP="009F415C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Содержание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образовательной программы 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муниципального бюджетного учреждения дополнительного образования  «Станция юных техников» муниципального района «Алексеевский район и г. Алексеевка» Белгородской области на 2018 – 2021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</w:pPr>
    </w:p>
    <w:tbl>
      <w:tblPr>
        <w:tblW w:w="7479" w:type="dxa"/>
        <w:tblLook w:val="0000" w:firstRow="0" w:lastRow="0" w:firstColumn="0" w:lastColumn="0" w:noHBand="0" w:noVBand="0"/>
      </w:tblPr>
      <w:tblGrid>
        <w:gridCol w:w="643"/>
        <w:gridCol w:w="6836"/>
      </w:tblGrid>
      <w:tr w:rsidR="009F415C" w:rsidRPr="009F415C" w:rsidTr="00D831B1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1-й модуль</w:t>
            </w: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Паспорт образовательной программы  МБУ ДО «СЮТ»  </w:t>
            </w:r>
          </w:p>
        </w:tc>
      </w:tr>
      <w:tr w:rsidR="009F415C" w:rsidRPr="009F415C" w:rsidTr="00D831B1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2-й модуль</w:t>
            </w: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Информационно-аналитические данные. Характеристика учреждения. Проблемно – ориентированный анализ деятельности МБУ ДО «СЮТ» </w:t>
            </w:r>
          </w:p>
        </w:tc>
      </w:tr>
      <w:tr w:rsidR="009F415C" w:rsidRPr="009F415C" w:rsidTr="00D831B1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4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3-й модуль</w:t>
            </w: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Аналитическое обоснование программы. Описание образовательных интересов, потребностей детей, родителей, социума.</w:t>
            </w:r>
          </w:p>
        </w:tc>
      </w:tr>
      <w:tr w:rsidR="009F415C" w:rsidRPr="009F415C" w:rsidTr="00D831B1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4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4-й модуль</w:t>
            </w:r>
          </w:p>
          <w:p w:rsidR="009F415C" w:rsidRPr="009F415C" w:rsidRDefault="009F415C" w:rsidP="009F415C">
            <w:pPr>
              <w:tabs>
                <w:tab w:val="left" w:pos="4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Приоритетные направления в образовании, цели и задачи образовательной деятельности МБУ ДО «СЮТ»</w:t>
            </w:r>
          </w:p>
        </w:tc>
      </w:tr>
      <w:tr w:rsidR="009F415C" w:rsidRPr="009F415C" w:rsidTr="00D831B1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5-й модуль</w:t>
            </w:r>
          </w:p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Учебный план, регламентирующий учебный процесс и его обоснование</w:t>
            </w:r>
          </w:p>
        </w:tc>
      </w:tr>
      <w:tr w:rsidR="009F415C" w:rsidRPr="009F415C" w:rsidTr="00D831B1">
        <w:trPr>
          <w:trHeight w:val="166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6-й модуль</w:t>
            </w:r>
          </w:p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особенностей организации образовательного процесса, форм организации деятельности, педагогических технологий, системы аттестации детей</w:t>
            </w: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F415C" w:rsidRPr="009F415C" w:rsidTr="00D831B1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7-й модуль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образовательной программы МБУ ДО «СЮТ»</w:t>
            </w:r>
          </w:p>
        </w:tc>
      </w:tr>
    </w:tbl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  <w:t xml:space="preserve"> 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-395605</wp:posOffset>
            </wp:positionH>
            <wp:positionV relativeFrom="paragraph">
              <wp:posOffset>-436245</wp:posOffset>
            </wp:positionV>
            <wp:extent cx="6517640" cy="1688465"/>
            <wp:effectExtent l="0" t="76200" r="73660" b="6985"/>
            <wp:wrapNone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7"/>
                    <pic:cNvPicPr>
                      <a:picLocks noRo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00B05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Паспорт образовательной программы 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МБУ ДО «СЮТ»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748" w:type="dxa"/>
        <w:tblLook w:val="0000" w:firstRow="0" w:lastRow="0" w:firstColumn="0" w:lastColumn="0" w:noHBand="0" w:noVBand="0"/>
      </w:tblPr>
      <w:tblGrid>
        <w:gridCol w:w="2628"/>
        <w:gridCol w:w="7120"/>
      </w:tblGrid>
      <w:tr w:rsidR="009F415C" w:rsidRPr="009F415C" w:rsidTr="00D831B1">
        <w:trPr>
          <w:trHeight w:val="145"/>
        </w:trPr>
        <w:tc>
          <w:tcPr>
            <w:tcW w:w="2628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120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программа муниципального бюджетного учреждения дополнительного образования «Станция юных техников» муниципального района «Алексеевский район и г. Алексеевка» Белгородской области  на 2018 – 2021 учебный год (далее – Программа)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15C" w:rsidRPr="009F415C" w:rsidTr="00D831B1">
        <w:trPr>
          <w:trHeight w:val="145"/>
        </w:trPr>
        <w:tc>
          <w:tcPr>
            <w:tcW w:w="2628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Основание для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разработки Программы</w:t>
            </w:r>
          </w:p>
        </w:tc>
        <w:tc>
          <w:tcPr>
            <w:tcW w:w="7120" w:type="dxa"/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Закон Российской Федерации «Об образовании» 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Устав муниципального бюджетного учреждения дополнительного образования «Станция юных техников» муниципального района «Алексеевский район и г. Алексеевка» Белгородской области 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15C" w:rsidRPr="009F415C" w:rsidTr="00D831B1">
        <w:trPr>
          <w:trHeight w:val="145"/>
        </w:trPr>
        <w:tc>
          <w:tcPr>
            <w:tcW w:w="2628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Разработчики Программы 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20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Директор, зам директора, методист МБУ ДО «СЮТ»</w:t>
            </w:r>
          </w:p>
        </w:tc>
      </w:tr>
      <w:tr w:rsidR="009F415C" w:rsidRPr="009F415C" w:rsidTr="00D831B1">
        <w:trPr>
          <w:trHeight w:val="145"/>
        </w:trPr>
        <w:tc>
          <w:tcPr>
            <w:tcW w:w="2628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Исполнители Программы 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20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Педагогический коллектив МБУ ДО «СЮТ»</w:t>
            </w:r>
          </w:p>
        </w:tc>
      </w:tr>
      <w:tr w:rsidR="009F415C" w:rsidRPr="009F415C" w:rsidTr="00D831B1">
        <w:trPr>
          <w:trHeight w:val="145"/>
        </w:trPr>
        <w:tc>
          <w:tcPr>
            <w:tcW w:w="2628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 Программы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20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Коллектив МБУ ДО «СЮТ»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15C" w:rsidRPr="009F415C" w:rsidTr="00D831B1">
        <w:trPr>
          <w:trHeight w:val="145"/>
        </w:trPr>
        <w:tc>
          <w:tcPr>
            <w:tcW w:w="2628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7120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условий и эффективного механизма для поэтапного перехода к новому уровню дополнительного образования на основе развития образовательного процесса, ориентированного на успех 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15C" w:rsidRPr="009F415C" w:rsidTr="00D831B1">
        <w:trPr>
          <w:trHeight w:val="145"/>
        </w:trPr>
        <w:tc>
          <w:tcPr>
            <w:tcW w:w="2628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Программы</w:t>
            </w: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20" w:type="dxa"/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Задачи: </w:t>
            </w:r>
          </w:p>
          <w:p w:rsidR="009F415C" w:rsidRPr="009F415C" w:rsidRDefault="009F415C" w:rsidP="009F415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доступности и качества дополнительного образования, соответствующего требованиям инновационного развития, современным потребностям граждан Алексеевского района и города Алексеевки.</w:t>
            </w:r>
          </w:p>
          <w:p w:rsidR="009F415C" w:rsidRPr="009F415C" w:rsidRDefault="009F415C" w:rsidP="009F415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Обновление, совершенствование программно-методического содержания дополнительного образования, его форм, методов, технологий.</w:t>
            </w:r>
          </w:p>
          <w:p w:rsidR="009F415C" w:rsidRPr="009F415C" w:rsidRDefault="009F415C" w:rsidP="009F415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Раскрытие способностей каждого ребенка на основе использования личностно-ориентированного подхода.</w:t>
            </w:r>
          </w:p>
          <w:p w:rsidR="009F415C" w:rsidRPr="009F415C" w:rsidRDefault="009F415C" w:rsidP="009F415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профессионального мастерства педагогов дополнительного образования.</w:t>
            </w:r>
          </w:p>
          <w:p w:rsidR="009F415C" w:rsidRPr="009F415C" w:rsidRDefault="009F415C" w:rsidP="009F415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Применение новых информационных технологий в учебном процессе.</w:t>
            </w:r>
          </w:p>
          <w:p w:rsidR="009F415C" w:rsidRPr="009F415C" w:rsidRDefault="009F415C" w:rsidP="009F415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Расширение зоны сотрудничества с образовательными учреждениями всех типов.</w:t>
            </w:r>
          </w:p>
          <w:p w:rsidR="009F415C" w:rsidRPr="009F415C" w:rsidRDefault="009F415C" w:rsidP="009F415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Систематическое создание ситуации успеха на основе сочетания требований социума и индивидуальных запросов обучающихся.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15C" w:rsidRPr="009F415C" w:rsidTr="00D831B1">
        <w:trPr>
          <w:trHeight w:val="145"/>
        </w:trPr>
        <w:tc>
          <w:tcPr>
            <w:tcW w:w="2628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Срок и этапы реализации Программы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20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2018-2021 год. </w:t>
            </w:r>
          </w:p>
        </w:tc>
      </w:tr>
      <w:tr w:rsidR="009F415C" w:rsidRPr="009F415C" w:rsidTr="00D831B1">
        <w:trPr>
          <w:trHeight w:val="145"/>
        </w:trPr>
        <w:tc>
          <w:tcPr>
            <w:tcW w:w="2628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Объемы и источники финансирования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20" w:type="dxa"/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счет средств муниципального бюджета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15C" w:rsidRPr="009F415C" w:rsidTr="00D831B1">
        <w:trPr>
          <w:trHeight w:val="145"/>
        </w:trPr>
        <w:tc>
          <w:tcPr>
            <w:tcW w:w="2628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Ожидаемые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конечные результаты реализации Программы </w:t>
            </w:r>
          </w:p>
        </w:tc>
        <w:tc>
          <w:tcPr>
            <w:tcW w:w="7120" w:type="dxa"/>
          </w:tcPr>
          <w:p w:rsidR="009F415C" w:rsidRPr="009F415C" w:rsidRDefault="009F415C" w:rsidP="009F415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качества образования в МБУ ДО «СЮТ»;</w:t>
            </w:r>
          </w:p>
          <w:p w:rsidR="009F415C" w:rsidRPr="009F415C" w:rsidRDefault="009F415C" w:rsidP="009F415C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обеспечение роста профессионального мастерства педагогических работников области; </w:t>
            </w:r>
          </w:p>
          <w:p w:rsidR="009F415C" w:rsidRPr="009F415C" w:rsidRDefault="009F415C" w:rsidP="009F415C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качественное обновление содержания и организации работы с одаренными детьми и молодежью в образовательной среде;</w:t>
            </w:r>
          </w:p>
          <w:p w:rsidR="009F415C" w:rsidRPr="009F415C" w:rsidRDefault="009F415C" w:rsidP="009F415C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увеличение количества детей, участвующих в интеллектуальных и творческих конкурсах, соревнованиях и фестивалях, на 10 процентов;</w:t>
            </w:r>
          </w:p>
          <w:p w:rsidR="009F415C" w:rsidRPr="009F415C" w:rsidRDefault="009F415C" w:rsidP="009F415C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результативности участия обучающихся (доля призовых мест) в интеллектуальных и творческих конкурсах, соревнованиях и фестивалях различного уровня, на 5 процентов;</w:t>
            </w:r>
          </w:p>
          <w:p w:rsidR="009F415C" w:rsidRPr="009F415C" w:rsidRDefault="009F415C" w:rsidP="009F415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расширение зоны сотрудничества с образовательными учреждениями через совместное планирование деятельности.</w:t>
            </w:r>
          </w:p>
          <w:p w:rsidR="009F415C" w:rsidRPr="009F415C" w:rsidRDefault="009F415C" w:rsidP="009F415C">
            <w:pPr>
              <w:widowControl w:val="0"/>
              <w:tabs>
                <w:tab w:val="left" w:pos="6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15C" w:rsidRPr="009F415C" w:rsidTr="00D831B1">
        <w:trPr>
          <w:trHeight w:val="2609"/>
        </w:trPr>
        <w:tc>
          <w:tcPr>
            <w:tcW w:w="2628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Управление 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контроль 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 реализацией 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7120" w:type="dxa"/>
          </w:tcPr>
          <w:p w:rsidR="009F415C" w:rsidRPr="009F415C" w:rsidRDefault="009F415C" w:rsidP="009F41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Координацию деятельности исполнителей  и участников Программы осуществляет директор. На Педагогических советах рассматриваются вопросы повышения качества образовательного процесса. Контроль осуществляется в соответствии с планом внутреннего контроля учреждения.</w:t>
            </w:r>
          </w:p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7F0000"/>
          <w:sz w:val="28"/>
          <w:szCs w:val="24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-320040</wp:posOffset>
            </wp:positionH>
            <wp:positionV relativeFrom="paragraph">
              <wp:posOffset>-316865</wp:posOffset>
            </wp:positionV>
            <wp:extent cx="6517640" cy="1755140"/>
            <wp:effectExtent l="0" t="76200" r="73660" b="0"/>
            <wp:wrapNone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6"/>
                    <pic:cNvPicPr>
                      <a:picLocks noRo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00B05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Информационно-аналитические данные. Характеристика учреждения. Проблемно – ориентированный анализ деятельности МБУ ДО «СЮТ»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 «Станция юных техников» муниципального района «Алексеевский район и г. Алексеевка» Белгородской области является некоммерческой организацией. МБУ ДО «СЮТ» (далее – станция или учреждение) создана в июле 1972 года.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 относится: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типу «Образовательное учреждение дополнительного образования»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виду «Станция юных техников» и реализует согласно лицензии дополнительные образовательные программы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трех направленностей:</w:t>
      </w:r>
    </w:p>
    <w:p w:rsidR="009F415C" w:rsidRPr="009F415C" w:rsidRDefault="009F415C" w:rsidP="009F415C">
      <w:pPr>
        <w:numPr>
          <w:ilvl w:val="0"/>
          <w:numId w:val="18"/>
        </w:numPr>
        <w:tabs>
          <w:tab w:val="left" w:pos="1140"/>
        </w:tabs>
        <w:spacing w:after="0" w:line="240" w:lineRule="auto"/>
        <w:ind w:left="11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техническое;</w:t>
      </w:r>
    </w:p>
    <w:p w:rsidR="009F415C" w:rsidRPr="009F415C" w:rsidRDefault="009F415C" w:rsidP="009F415C">
      <w:pPr>
        <w:numPr>
          <w:ilvl w:val="0"/>
          <w:numId w:val="18"/>
        </w:numPr>
        <w:tabs>
          <w:tab w:val="left" w:pos="1140"/>
        </w:tabs>
        <w:spacing w:after="0" w:line="240" w:lineRule="auto"/>
        <w:ind w:left="11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художественное;</w:t>
      </w:r>
    </w:p>
    <w:p w:rsidR="009F415C" w:rsidRPr="009F415C" w:rsidRDefault="009F415C" w:rsidP="009F415C">
      <w:pPr>
        <w:numPr>
          <w:ilvl w:val="0"/>
          <w:numId w:val="18"/>
        </w:numPr>
        <w:tabs>
          <w:tab w:val="left" w:pos="1140"/>
        </w:tabs>
        <w:spacing w:after="0" w:line="240" w:lineRule="auto"/>
        <w:ind w:left="11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-профессиональная подготовка.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Юридический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адрес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МБУ ДО «СЮТ»  – 309850, г. Алексеевка, улица Гагарина, 1, тел. (847234) 3-25-50.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lastRenderedPageBreak/>
        <w:t>Режим работы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с 8.00 до 20.00, расписание учебных занятий в объединениях определяется с учетом интересов детей и санитарно – гигиенических требований и утверждается директором. Занятия в объединениях в соответствии с образовательной программой педагога могут проводиться со всем составом обучающихся, по группам и индивидуально. Продолжительность занятий и их количество определяется образовательной программой педагога и составляет не более 6 академических часов в неделю (занятия 2-3 раза в неделю по 2-3 спаренных).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объединения всех направлений принимаются дети от 6 до 18 лет. Каждый ребенок может заниматься в нескольких объединениях МБУ ДО «СЮТ», согласно своих интересов и возможностей, менять их в течение года. Прием свободный.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Количество обучающихся в объединениях определяется Уставом в зависимости от характера деятельности объединения и возраста обучающихся. Начальный блок – первый год обучения предполагает наличие в учебной группе детей в количестве 15 человек, основной блок – второй год обучения 10 человек, третий год обучения 10 человек.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Продолжительность обучения определяется дополнительной образовательной программой: для первого года обучения – 144 часа, для последующих – 216 часов.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 направлением деятельности учреждения является реализация дополнительных образовательных программ по развитию технического творчества, развитие мотивации личности к познанию и творчеству.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2017- 2018 учебном году учреждение работало по следующим направлениям деятельности: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Работа с обучающимися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2017 -2018 учебном году обучающиеся приняли участие во многих  выставках, конкурсах  и соревнованиях, где показали следующие результаты:</w:t>
      </w:r>
    </w:p>
    <w:tbl>
      <w:tblPr>
        <w:tblW w:w="9781" w:type="dxa"/>
        <w:tblInd w:w="-459" w:type="dxa"/>
        <w:tblLook w:val="0000" w:firstRow="0" w:lastRow="0" w:firstColumn="0" w:lastColumn="0" w:noHBand="0" w:noVBand="0"/>
      </w:tblPr>
      <w:tblGrid>
        <w:gridCol w:w="566"/>
        <w:gridCol w:w="3396"/>
        <w:gridCol w:w="1945"/>
        <w:gridCol w:w="1619"/>
        <w:gridCol w:w="2255"/>
      </w:tblGrid>
      <w:tr w:rsidR="009F415C" w:rsidRPr="009F415C" w:rsidTr="00D831B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Территория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Командное место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Результат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Областные соревнования по автомоделизму (закрытая  трасса), в зачет областной спартакиады по техническим видам спорта (класс моделей «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GT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-10») (февраль 2018)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Алексеевка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– Гончаров Егор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Областные соревнования по автомоделизму (закрытая  трасса), в зачет областной спартакиады по техническим видам спорта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(класс моделей «ТС-10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Sto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») (февраль 2018)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г. Алексеевка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– Гончаров Егор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Областные соревнования по автомоделизму (закрытая  трасса), в зачет областной спартакиады по техническим видам спорта (класс моделей «ТС-10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Sto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Алексеевка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– Лаптев Никита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Областные соревнования по автомоделизму (закрытая  трасса), в зачет областной спартакиады по техническим видам спорта (класс моделей «РЦЕ-12») (февраль 2018)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Алексеевка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–  Лаптев Артем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Областные соревнования по автомоделизму (закрытая  трасса), в зачет областной спартакиады по техническим видам спорта (класс моделей «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GT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-10») (февраль 2018)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Алексеевка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– Новиков Павел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Областные соревнования по автомоделизму (закрытая  трасса), в зачет областной спартакиады по техническим видам спорта (класс моделей «РЦЕ-12»)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Алексеевка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– Гончаров Станислав 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Областные соревнования по автомоделизму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(закрытая  трасса), в зачет областной спартакиады по техническим видам спорта(февраль 2018)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Чередниченко Е.В.,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г. Алексеевка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 xml:space="preserve">I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- командное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Команда 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Алексеевки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Областные соревнования по автомоделизму (закрытая  трасса), в зачет областной спартакиады по техническим видам спорта (февраль 2018)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Чередниченко Е.В.,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Алексеевка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III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- командное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Команда 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Алексеевского района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Областные соревнования по судомоделизму для закрытых акваторий (до 600мм), в зачет областной спартакиады по техническим видам спорта (класс моделей «ЕХ-600») (февраль 2018)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Мощенский Н.И.,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Старый Оскол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– Стопичев Денис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Областной фотоконкурс «В объективе лето»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(сентябрь 2017)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– Неменущая Наталья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– Дорошенко Лилия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– Варгамян Ангелина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II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Международный фестиваль технического творчества  и 3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D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моделирования.</w:t>
            </w: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(январь 2018)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г. Старый Оскол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Бабусенко Александр –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III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в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номинации «Формула 2018»</w:t>
            </w: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Ромащенко Никита - 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II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в номинации «Шорт – Трек»</w:t>
            </w: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Долгополов Павел - 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II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в номинации «РобоСумо»</w:t>
            </w: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Берестовая Дарья - 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II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в номинации «3 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D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палитра»</w:t>
            </w:r>
          </w:p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Всероссийский фотоконкурс «Юность России» (декабрь 2017)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Белгород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II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Мирошник Ангелина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Региональная научно-техническая олимпиада  по автомоделированию (класс моделей «ТС – 10»)</w:t>
            </w: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Алексеевка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- Гончаров Егор </w:t>
            </w:r>
          </w:p>
        </w:tc>
      </w:tr>
      <w:tr w:rsidR="009F415C" w:rsidRPr="009F415C" w:rsidTr="00D831B1">
        <w:trPr>
          <w:trHeight w:val="2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Региональная научно-техническая олимпиада  по автомоделированию(класс моделей «Багги – 10Э 4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wd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Алексеевка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I</w:t>
            </w: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- Гончаров Егор  </w:t>
            </w:r>
          </w:p>
        </w:tc>
      </w:tr>
    </w:tbl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Результаты участия обучающихся в соревнованиях, выставках и конкурсах говорят о том, что в 2017 - 2018 учебном году коллектив работал плодотворно. Наши обучающиеся успешно участвовали в областных конкурсах.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Принимая участие в областных  выставках, необходимо отметить, что за последние годы возросла конкуренция выполнения современных, научных и спортивно-технических экспонатов. С каждым годом они становятся усовершенствованными, сложными, технически  оснащенными. Наши педагоги стали тщательнее готовиться, продумывать, подбирать и выполнять более сложные и интересные экспонаты, применяя инновационные технологии их проектирования и изготовления. Это дало определенный результат, и возможность развития в дальнейшем. Но техническое творчество - материалоемкая сфера. Недостаток материально-технического обеспечения- это основная преграда на пути к более высоким результатам.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</w:t>
      </w:r>
      <w:r w:rsidRPr="009F415C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 xml:space="preserve">2017-18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учебном году было  организовано и проведено- </w:t>
      </w:r>
      <w:r w:rsidRPr="009F415C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26 мероприятий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муниципального уровня.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Особое значение в воспитательной системе СЮТ имеет – «выход» в открытое воспитательное пространство города, области, России. За последний год доля детей, принимающих участие в конкурсах, фестивалях, смотрах, выставках, конференциях и иных подобных мероприятиях от общего количества составляет: </w:t>
      </w:r>
    </w:p>
    <w:p w:rsidR="009F415C" w:rsidRPr="009F415C" w:rsidRDefault="009F415C" w:rsidP="009F415C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Районных  - 31,3%.</w:t>
      </w:r>
    </w:p>
    <w:p w:rsidR="009F415C" w:rsidRPr="009F415C" w:rsidRDefault="009F415C" w:rsidP="009F415C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Региональных – 11,6%.</w:t>
      </w:r>
    </w:p>
    <w:p w:rsidR="009F415C" w:rsidRPr="009F415C" w:rsidRDefault="009F415C" w:rsidP="009F415C">
      <w:pPr>
        <w:numPr>
          <w:ilvl w:val="0"/>
          <w:numId w:val="8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Федеральных, международных – 0%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Сложившиеся социально-экономические условия в стране, дефицит финансирования системы образования, разрушившиеся связи промышленных предприятий и образовательных учреждений отразились на сохранении и развитии сети учреждений дополнительного образования, особенно реализующих дополнительные образовательные программы технической направленности.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результатов работы по техническому творчеству с обучающимися дал возможность выявить наиболее остро стоящие </w:t>
      </w: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проблемы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наметить пути их решения.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Главной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этих проблем является обеспечение сохранности и развития сети объединений дополнительного образования технической направленности, а также организация объединений юных техников в общеобразовательных и других образовательных учреждениях. Это происходит за счет того, что ресурсо и наукоемкие направления технического творчества вытесняются  более «дешевыми»: художественная обработка древесины, моделирование из бумаги, работа с природным материалом, использование вторичных отходов. Вследствие этого в значительной мере теряется контингент старшеклассников и технически одаренных детей</w:t>
      </w:r>
      <w:r w:rsidRPr="009F4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Второй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насущной проблемой для развития дополнительного образования  (особенно технической направленности) является отсутствие системы подготовки кадров, требующих не только инженерной, но педагогической и научной подготовки. Работа педагогов дополнительного образования в технических объединениях требует сочетание таких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качеств как знание технической специальности, педагогической и психологической подготовки. Кроме того, большие физические нагрузки, которые испытывают дети при тренировках и участия в соревнованиях требуют от педагога знаний  по медицине и основе физических особенностей развития детей от 6 до 18 лет.  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Третья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проблема — это низкий уровень материальной базы. Перед организаторами обучения стоит не столько проблема вовлечения детей в техническое творчество, сколько возможность удержать их и дать необходимый уровень знаний. В технические кружки дети идут охотно с надеждой осуществить свою мечту и реализовать свои способности. Техническое творчество – это материалоемкая сфера. Она требуются помещения, станки, оборудование, материалы, инструменты, специальные тренировочные площадки для испытания моделей, кордодромы, аквадромы, транспортные средства. </w:t>
      </w:r>
    </w:p>
    <w:p w:rsidR="009F415C" w:rsidRPr="009F415C" w:rsidRDefault="009F415C" w:rsidP="009F41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«СЮТ» в 2017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– 2018 учебном году осуществляло обучение по трем  основным направлениям:</w:t>
      </w:r>
    </w:p>
    <w:p w:rsidR="009F415C" w:rsidRPr="009F415C" w:rsidRDefault="009F415C" w:rsidP="009F41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2017-2018 учебном году на станции юных техников действовало 54 объединений технической направленности с охватом обучающихся 627 человек и 22 группы профессиональной подготовки, обучающихся 10-11 класс, с охватом детей в количестве 324 ребенка. </w:t>
      </w:r>
    </w:p>
    <w:tbl>
      <w:tblPr>
        <w:tblW w:w="10001" w:type="dxa"/>
        <w:tblLook w:val="0000" w:firstRow="0" w:lastRow="0" w:firstColumn="0" w:lastColumn="0" w:noHBand="0" w:noVBand="0"/>
      </w:tblPr>
      <w:tblGrid>
        <w:gridCol w:w="4217"/>
        <w:gridCol w:w="1225"/>
        <w:gridCol w:w="1225"/>
        <w:gridCol w:w="1349"/>
        <w:gridCol w:w="1985"/>
      </w:tblGrid>
      <w:tr w:rsidR="009F415C" w:rsidRPr="009F415C" w:rsidTr="00D831B1">
        <w:trPr>
          <w:trHeight w:val="372"/>
        </w:trPr>
        <w:tc>
          <w:tcPr>
            <w:tcW w:w="4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Направленность деятельности</w:t>
            </w:r>
          </w:p>
        </w:tc>
        <w:tc>
          <w:tcPr>
            <w:tcW w:w="3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Всего  </w:t>
            </w:r>
          </w:p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учащихся</w:t>
            </w:r>
          </w:p>
        </w:tc>
      </w:tr>
      <w:tr w:rsidR="009F415C" w:rsidRPr="009F415C" w:rsidTr="00D831B1">
        <w:trPr>
          <w:trHeight w:val="192"/>
        </w:trPr>
        <w:tc>
          <w:tcPr>
            <w:tcW w:w="4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год обучения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год обучения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год обучения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9F415C" w:rsidRPr="009F415C" w:rsidTr="00D831B1">
        <w:trPr>
          <w:trHeight w:val="289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Техническая направленность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561</w:t>
            </w:r>
          </w:p>
        </w:tc>
      </w:tr>
      <w:tr w:rsidR="009F415C" w:rsidRPr="009F415C" w:rsidTr="00D831B1">
        <w:trPr>
          <w:trHeight w:val="340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Художественная  направленность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</w:tr>
      <w:tr w:rsidR="009F415C" w:rsidRPr="009F415C" w:rsidTr="00D831B1">
        <w:trPr>
          <w:trHeight w:val="340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Профессиональная подготовка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324</w:t>
            </w:r>
          </w:p>
        </w:tc>
      </w:tr>
      <w:tr w:rsidR="009F415C" w:rsidRPr="009F415C" w:rsidTr="00D831B1">
        <w:trPr>
          <w:trHeight w:val="567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442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961</w:t>
            </w:r>
          </w:p>
        </w:tc>
      </w:tr>
    </w:tbl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Деятельность обучающихся на Станции юных техников осуществляется в одновозрастных и разновозрастных группах по интересам.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возрастному критерию обучающиеся распределились следующим образом:</w:t>
      </w:r>
    </w:p>
    <w:p w:rsidR="009F415C" w:rsidRPr="009F415C" w:rsidRDefault="009F415C" w:rsidP="009F415C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год обучения – 19 групп, 279 человек, </w:t>
      </w:r>
    </w:p>
    <w:p w:rsidR="009F415C" w:rsidRPr="009F415C" w:rsidRDefault="009F415C" w:rsidP="009F415C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год обучения – 18 групп, 187 человек, </w:t>
      </w:r>
    </w:p>
    <w:p w:rsidR="009F415C" w:rsidRPr="009F415C" w:rsidRDefault="009F415C" w:rsidP="009F415C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год обучения – 17групп, 171 человек.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Педагоги МБУ ДО «СЮТ» осуществляют деятельность, в том числе и на базе образовательных учреждений города и района: </w:t>
      </w:r>
    </w:p>
    <w:p w:rsidR="009F415C" w:rsidRPr="009F415C" w:rsidRDefault="009F415C" w:rsidP="009F415C">
      <w:pPr>
        <w:numPr>
          <w:ilvl w:val="1"/>
          <w:numId w:val="24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 СОШ №4</w:t>
      </w:r>
    </w:p>
    <w:p w:rsidR="009F415C" w:rsidRPr="009F415C" w:rsidRDefault="009F415C" w:rsidP="009F415C">
      <w:pPr>
        <w:numPr>
          <w:ilvl w:val="1"/>
          <w:numId w:val="24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 Афанасьевская СОШ</w:t>
      </w:r>
    </w:p>
    <w:p w:rsidR="009F415C" w:rsidRPr="009F415C" w:rsidRDefault="009F415C" w:rsidP="009F415C">
      <w:pPr>
        <w:numPr>
          <w:ilvl w:val="1"/>
          <w:numId w:val="24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 Иващенковская СОШ</w:t>
      </w:r>
    </w:p>
    <w:p w:rsidR="009F415C" w:rsidRPr="009F415C" w:rsidRDefault="009F415C" w:rsidP="009F415C">
      <w:pPr>
        <w:numPr>
          <w:ilvl w:val="1"/>
          <w:numId w:val="24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МОУ Хлевищенская СОШ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программа разработана с учетом выполнения дополнительных образовательных услуг, определенных Уставом.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F0000"/>
          <w:sz w:val="16"/>
          <w:szCs w:val="16"/>
          <w:lang w:eastAsia="ru-RU"/>
        </w:rPr>
      </w:pPr>
      <w:r w:rsidRPr="009F415C">
        <w:rPr>
          <w:rFonts w:ascii="Times New Roman" w:eastAsia="Times New Roman" w:hAnsi="Times New Roman" w:cs="Times New Roman"/>
          <w:noProof/>
          <w:color w:val="7F0000"/>
          <w:sz w:val="16"/>
          <w:szCs w:val="16"/>
          <w:lang w:eastAsia="ru-RU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-624840</wp:posOffset>
            </wp:positionH>
            <wp:positionV relativeFrom="paragraph">
              <wp:posOffset>10795</wp:posOffset>
            </wp:positionV>
            <wp:extent cx="6517640" cy="1804670"/>
            <wp:effectExtent l="0" t="76200" r="73660" b="5080"/>
            <wp:wrapNone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5"/>
                    <pic:cNvPicPr>
                      <a:picLocks noRo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00B05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F0000"/>
          <w:sz w:val="16"/>
          <w:szCs w:val="16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7F0000"/>
          <w:sz w:val="16"/>
          <w:szCs w:val="16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Аналитическое обоснование программы. Описание образовательных интересов, потребностей детей, родителей, социума.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 Российской Федерации «Об образовании» дает </w:t>
      </w: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целевое</w:t>
      </w:r>
      <w:r w:rsidRPr="009F4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</w:t>
      </w: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назначения образовательной программы:</w:t>
      </w:r>
      <w:r w:rsidRPr="009F4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«Программы направлены на решение задач формирования общей культуры личности, адаптации личности к жизни в обществе, на создание  основы  выбора  и  освоения профессиональных   образовательных программ» (ст. 9, п. 2).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п. 5 ст. 14 Закон подчеркивает </w:t>
      </w: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обязательность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этого документа: «содержание образования в конкретном образовательном учреждении определяется образовательной программой, разрабатываемой, принимаемой и реализуемой этим образовательным учреждением самостоятельно».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Таким образом, содержание образовательной деятельности учреждения определяется единой образовательной программой, разрабатываемой в соответствии с Конституцией Российской Федерации, Типовым положением и Уставом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бюджетного учреждения дополнительного образования «Станция юных техников» муниципального района «Алексеевский район и г. Алексеевка» Белгородской области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точки зрения проблематики управления качеством образования, образовательная программа как основной документ, формируемый на уровне образовательного учреждения, представляет собой,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во-первых,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 ресурсного обеспечения образовательной деятельности.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Во-вторых,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 взаимосвязанных процедур, регламентирующих основные и вспомогательные процессы и виды деятельности (учебный процесс, воспитательная работа, методическая работа и т.д.).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В-третьих,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разновидность программного документа, на основании которого осуществляется управление и обеспечение качества образования в учреждении.  </w:t>
      </w:r>
      <w:r w:rsidRPr="009F41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Образовательная программа является </w:t>
      </w: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многофункциональным документом,</w:t>
      </w:r>
      <w:r w:rsidRPr="009F4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призван выступать и как обобщенный нормативный документ, и как «программа развития», - т.е. выступать в качестве «комплексного» документа.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программа отражает, </w:t>
      </w:r>
      <w:r w:rsidRPr="009F41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во-первых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актуальное состояние педагогической работы, </w:t>
      </w:r>
      <w:r w:rsidRPr="009F41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во-вторых,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обоснование выбора педагогическим коллективом содержания образования и технологий его реализации, </w:t>
      </w:r>
      <w:r w:rsidRPr="009F41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в-третьих,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перспективы развития образовательного учреждения «от настоящего к будущему». 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образования как основной результат учебно-педагогической деятельности включает четыре основных компонента:</w:t>
      </w:r>
    </w:p>
    <w:p w:rsidR="009F415C" w:rsidRPr="009F415C" w:rsidRDefault="009F415C" w:rsidP="009F415C">
      <w:pPr>
        <w:numPr>
          <w:ilvl w:val="1"/>
          <w:numId w:val="1"/>
        </w:numPr>
        <w:tabs>
          <w:tab w:val="left" w:pos="1080"/>
          <w:tab w:val="left" w:pos="22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обученность</w:t>
      </w:r>
      <w:r w:rsidRPr="009F41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обучающихся, выражающаяся в сформированности основных компетенций, готовности к творческому освоению мира, к продолжению образования, приобретению специальности и профессии;</w:t>
      </w:r>
    </w:p>
    <w:p w:rsidR="009F415C" w:rsidRPr="009F415C" w:rsidRDefault="009F415C" w:rsidP="009F415C">
      <w:pPr>
        <w:numPr>
          <w:ilvl w:val="1"/>
          <w:numId w:val="1"/>
        </w:numPr>
        <w:tabs>
          <w:tab w:val="left" w:pos="1080"/>
          <w:tab w:val="left" w:pos="22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воспитанность,</w:t>
      </w:r>
      <w:r w:rsidRPr="009F41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предполагающая овладение богатствами культуры, которые накоплены человечеством, способность к эмоционально-ценностному восприятию мира, социума и себя в социуме;</w:t>
      </w:r>
    </w:p>
    <w:p w:rsidR="009F415C" w:rsidRPr="009F415C" w:rsidRDefault="009F415C" w:rsidP="009F415C">
      <w:pPr>
        <w:numPr>
          <w:ilvl w:val="1"/>
          <w:numId w:val="1"/>
        </w:numPr>
        <w:tabs>
          <w:tab w:val="left" w:pos="1080"/>
          <w:tab w:val="left" w:pos="22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развитие всех сторон личности,</w:t>
      </w:r>
      <w:r w:rsidRPr="009F41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 ее функциональных возможностей;</w:t>
      </w:r>
    </w:p>
    <w:p w:rsidR="009F415C" w:rsidRPr="009F415C" w:rsidRDefault="009F415C" w:rsidP="009F415C">
      <w:pPr>
        <w:numPr>
          <w:ilvl w:val="1"/>
          <w:numId w:val="1"/>
        </w:numPr>
        <w:tabs>
          <w:tab w:val="left" w:pos="1080"/>
          <w:tab w:val="left" w:pos="22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7F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здоровье,</w:t>
      </w:r>
      <w:r w:rsidRPr="009F41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понимаемое как физиологическое, психическое, интеллектуальное и нравственное благополучие</w:t>
      </w:r>
      <w:r w:rsidRPr="009F415C">
        <w:rPr>
          <w:rFonts w:ascii="Times New Roman" w:eastAsia="Times New Roman" w:hAnsi="Times New Roman" w:cs="Times New Roman"/>
          <w:color w:val="7F0000"/>
          <w:sz w:val="28"/>
          <w:szCs w:val="28"/>
          <w:lang w:eastAsia="ru-RU"/>
        </w:rPr>
        <w:t>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совокупности данные компоненты отражают реализацию четырех взаимосвязанных функций единого образовательного процесса – образования, воспитания, развития и укрепления здоровья.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Ведущие факторы, обуславливающие качество реализации образовательной программы и, соответственно, качество образования, – это факторы внутренние, связанные с деятельностью образовательного учреждения.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одной стороны, оно </w:t>
      </w:r>
      <w:r w:rsidRPr="009F4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самостоятельно</w:t>
      </w:r>
      <w:r w:rsidRPr="009F4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уточняет, конкретизирует содержание образования и определяет способы организации учебно-воспитательного процесса. С другой стороны, </w:t>
      </w:r>
      <w:r w:rsidRPr="009F4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несет ответственность</w:t>
      </w:r>
      <w:r w:rsidRPr="009F4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органами управления образованием, родителями, общественностью и, в конечном счете, обществом и государством</w:t>
      </w:r>
      <w:r w:rsidRPr="009F415C">
        <w:rPr>
          <w:rFonts w:ascii="Times New Roman" w:eastAsia="Times New Roman" w:hAnsi="Times New Roman" w:cs="Times New Roman"/>
          <w:color w:val="7F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реализацию дополнительных образовательных программ.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Состав и структура</w:t>
      </w:r>
      <w:r w:rsidRPr="009F4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программы являются едиными для всех типов учебных учреждений, что призвано облегчить реализацию принципа преемственности, а </w:t>
      </w: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конкретное содержание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из ее разделов отражает специфику образовательной деятельности в учреждении того или иного типа и вида.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программа учреждения – показатель социальной зрелости учреждения, его организационной культуры.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 разделов образовательной программы отражает логику проектирования и последовательность реализации любого программного документа: от анализа сложившегося положения дел – к выявлению проблем, постановке целей и задач, затем от организации исполнения – к обеспечению реализации программы и (на заключительном этапе) контрольно-аналитическая деятельность.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Место образовательной программы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системе управления учреждением можно представить в виде схемы.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7F0000"/>
          <w:sz w:val="24"/>
          <w:szCs w:val="24"/>
          <w:lang w:eastAsia="ru-RU"/>
        </w:rPr>
      </w:pPr>
    </w:p>
    <w:p w:rsidR="009F415C" w:rsidRPr="009F415C" w:rsidRDefault="009F415C" w:rsidP="009F415C">
      <w:pPr>
        <w:spacing w:after="0" w:line="240" w:lineRule="auto"/>
        <w:rPr>
          <w:rFonts w:ascii="Times New Roman" w:eastAsia="Times New Roman" w:hAnsi="Times New Roman" w:cs="Times New Roman"/>
          <w:color w:val="7F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14605</wp:posOffset>
                </wp:positionV>
                <wp:extent cx="1143000" cy="571500"/>
                <wp:effectExtent l="24765" t="26670" r="32385" b="4953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F415C" w:rsidRDefault="009F415C" w:rsidP="009F415C">
                            <w:pPr>
                              <w:jc w:val="center"/>
                            </w:pPr>
                            <w:r>
                              <w:t>Прогнозы.</w:t>
                            </w:r>
                          </w:p>
                          <w:p w:rsidR="009F415C" w:rsidRDefault="009F415C" w:rsidP="009F415C">
                            <w:r>
                              <w:t>Планирование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7pt;margin-top:1.15pt;width:9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" o:allowincell="f" fillcolor="#4f81bd" strokecolor="#f2f2f2" strokeweight="3pt">
                <v:shadow on="t" color="#243f60" opacity=".5" offset="1pt"/>
                <v:textbox>
                  <w:txbxContent>
                    <w:p w:rsidR="009F415C" w:rsidRDefault="009F415C" w:rsidP="009F415C">
                      <w:pPr>
                        <w:jc w:val="center"/>
                      </w:pPr>
                      <w:r>
                        <w:t>Прогнозы.</w:t>
                      </w:r>
                    </w:p>
                    <w:p w:rsidR="009F415C" w:rsidRDefault="009F415C" w:rsidP="009F415C">
                      <w:r>
                        <w:t>Планирование</w:t>
                      </w:r>
                    </w:p>
                  </w:txbxContent>
                </v:textbox>
              </v:rect>
            </w:pict>
          </mc:Fallback>
        </mc:AlternateContent>
      </w: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14605</wp:posOffset>
                </wp:positionV>
                <wp:extent cx="1143000" cy="571500"/>
                <wp:effectExtent l="24765" t="26670" r="32385" b="4953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F415C" w:rsidRDefault="009F415C" w:rsidP="009F415C">
                            <w:pPr>
                              <w:jc w:val="center"/>
                            </w:pPr>
                            <w:r>
                              <w:t>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7" style="position:absolute;margin-left:180pt;margin-top:1.15pt;width:90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" o:allowincell="f" fillcolor="#9bbb59" strokecolor="#f2f2f2" strokeweight="3pt">
                <v:shadow on="t" color="#4e6128" opacity=".5" offset="1pt"/>
                <v:textbox>
                  <w:txbxContent>
                    <w:p w:rsidR="009F415C" w:rsidRDefault="009F415C" w:rsidP="009F415C">
                      <w:pPr>
                        <w:jc w:val="center"/>
                      </w:pPr>
                      <w:r>
                        <w:t>Решения</w:t>
                      </w:r>
                    </w:p>
                  </w:txbxContent>
                </v:textbox>
              </v:rect>
            </w:pict>
          </mc:Fallback>
        </mc:AlternateContent>
      </w: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14605</wp:posOffset>
                </wp:positionV>
                <wp:extent cx="1371600" cy="571500"/>
                <wp:effectExtent l="24765" t="26670" r="32385" b="4953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B2A1C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F415C" w:rsidRDefault="009F415C" w:rsidP="009F415C">
                            <w:pPr>
                              <w:pStyle w:val="a5"/>
                            </w:pPr>
                            <w:r>
                              <w:t>Образовательная программа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8" style="position:absolute;margin-left:351pt;margin-top:1.15pt;width:108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" o:allowincell="f" fillcolor="#b2a1c7" strokecolor="#f2f2f2" strokeweight="3pt">
                <v:shadow on="t" color="#3f3151" opacity=".5" offset="1pt"/>
                <v:textbox>
                  <w:txbxContent>
                    <w:p w:rsidR="009F415C" w:rsidRDefault="009F415C" w:rsidP="009F415C">
                      <w:pPr>
                        <w:pStyle w:val="a5"/>
                      </w:pPr>
                      <w:r>
                        <w:t>Образовательная программа</w:t>
                      </w:r>
                    </w:p>
                  </w:txbxContent>
                </v:textbox>
              </v:rect>
            </w:pict>
          </mc:Fallback>
        </mc:AlternateContent>
      </w: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153035</wp:posOffset>
                </wp:positionV>
                <wp:extent cx="685800" cy="0"/>
                <wp:effectExtent l="5715" t="60325" r="22860" b="5397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7EF6E" id="Прямая соединительная линия 1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2.05pt" to="17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" o:allowincell="f">
                <v:stroke endarrow="block"/>
              </v:line>
            </w:pict>
          </mc:Fallback>
        </mc:AlternateContent>
      </w: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153035</wp:posOffset>
                </wp:positionV>
                <wp:extent cx="914400" cy="0"/>
                <wp:effectExtent l="5715" t="60325" r="22860" b="5397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1E280" id="Прямая соединительная линия 1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2.05pt" to="342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" o:allowincell="f">
                <v:stroke endarrow="block"/>
              </v:line>
            </w:pict>
          </mc:Fallback>
        </mc:AlternateContent>
      </w:r>
    </w:p>
    <w:p w:rsidR="009F415C" w:rsidRPr="009F415C" w:rsidRDefault="009F415C" w:rsidP="009F415C">
      <w:pPr>
        <w:spacing w:after="0" w:line="240" w:lineRule="auto"/>
        <w:rPr>
          <w:rFonts w:ascii="Times New Roman" w:eastAsia="Times New Roman" w:hAnsi="Times New Roman" w:cs="Times New Roman"/>
          <w:color w:val="7F0000"/>
          <w:sz w:val="28"/>
          <w:szCs w:val="24"/>
          <w:lang w:eastAsia="ru-RU"/>
        </w:rPr>
      </w:pPr>
    </w:p>
    <w:p w:rsidR="009F415C" w:rsidRPr="009F415C" w:rsidRDefault="009F415C" w:rsidP="009F415C">
      <w:pPr>
        <w:spacing w:after="0" w:line="240" w:lineRule="auto"/>
        <w:rPr>
          <w:rFonts w:ascii="Times New Roman" w:eastAsia="Times New Roman" w:hAnsi="Times New Roman" w:cs="Times New Roman"/>
          <w:color w:val="7F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162560</wp:posOffset>
                </wp:positionV>
                <wp:extent cx="0" cy="228600"/>
                <wp:effectExtent l="53340" t="12065" r="60960" b="1651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DB3FB" id="Прямая соединительная линия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2.8pt" to="40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" o:allowincell="f">
                <v:stroke endarrow="block"/>
              </v:line>
            </w:pict>
          </mc:Fallback>
        </mc:AlternateContent>
      </w: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162560</wp:posOffset>
                </wp:positionV>
                <wp:extent cx="0" cy="342900"/>
                <wp:effectExtent l="53340" t="21590" r="60960" b="698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CBD73" id="Прямая соединительная линия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2.8pt" to="63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" o:allowincell="f">
                <v:stroke endarrow="block"/>
              </v:line>
            </w:pict>
          </mc:Fallback>
        </mc:AlternateContent>
      </w:r>
    </w:p>
    <w:p w:rsidR="009F415C" w:rsidRPr="009F415C" w:rsidRDefault="009F415C" w:rsidP="009F415C">
      <w:pPr>
        <w:spacing w:after="0" w:line="240" w:lineRule="auto"/>
        <w:rPr>
          <w:rFonts w:ascii="Times New Roman" w:eastAsia="Times New Roman" w:hAnsi="Times New Roman" w:cs="Times New Roman"/>
          <w:color w:val="7F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186690</wp:posOffset>
                </wp:positionV>
                <wp:extent cx="1371600" cy="685800"/>
                <wp:effectExtent l="24765" t="21590" r="32385" b="4508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F415C" w:rsidRDefault="009F415C" w:rsidP="009F415C">
                            <w:r>
                              <w:t>Реализация образовательной программы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margin-left:351pt;margin-top:14.7pt;width:108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" o:allowincell="f" fillcolor="#fbd4b4" strokecolor="#f2f2f2" strokeweight="3pt">
                <v:shadow on="t" color="#243f60" opacity=".5" offset="1pt"/>
                <v:textbox>
                  <w:txbxContent>
                    <w:p w:rsidR="009F415C" w:rsidRDefault="009F415C" w:rsidP="009F415C">
                      <w:r>
                        <w:t>Реализация образовательной программы</w:t>
                      </w:r>
                    </w:p>
                  </w:txbxContent>
                </v:textbox>
              </v:rect>
            </w:pict>
          </mc:Fallback>
        </mc:AlternateContent>
      </w:r>
    </w:p>
    <w:p w:rsidR="009F415C" w:rsidRPr="009F415C" w:rsidRDefault="009F415C" w:rsidP="009F415C">
      <w:pPr>
        <w:tabs>
          <w:tab w:val="left" w:pos="3990"/>
          <w:tab w:val="left" w:pos="7320"/>
        </w:tabs>
        <w:spacing w:after="0" w:line="240" w:lineRule="auto"/>
        <w:rPr>
          <w:rFonts w:ascii="Times New Roman" w:eastAsia="Times New Roman" w:hAnsi="Times New Roman" w:cs="Times New Roman"/>
          <w:color w:val="7F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96520</wp:posOffset>
                </wp:positionV>
                <wp:extent cx="1028700" cy="622935"/>
                <wp:effectExtent l="24765" t="21590" r="32385" b="5080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2293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F415C" w:rsidRDefault="009F415C" w:rsidP="009F415C">
                            <w:pPr>
                              <w:jc w:val="center"/>
                            </w:pPr>
                            <w:r>
                              <w:t>Анализ и</w:t>
                            </w:r>
                          </w:p>
                          <w:p w:rsidR="009F415C" w:rsidRDefault="009F415C" w:rsidP="009F415C">
                            <w:pPr>
                              <w:jc w:val="center"/>
                            </w:pPr>
                            <w:r>
                              <w:t>синтез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0" style="position:absolute;margin-left:27pt;margin-top:7.6pt;width:81pt;height:4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" o:allowincell="f" fillcolor="#b6dde8" strokecolor="#f2f2f2" strokeweight="3pt">
                <v:shadow on="t" color="#622423" opacity=".5" offset="1pt"/>
                <v:textbox>
                  <w:txbxContent>
                    <w:p w:rsidR="009F415C" w:rsidRDefault="009F415C" w:rsidP="009F415C">
                      <w:pPr>
                        <w:jc w:val="center"/>
                      </w:pPr>
                      <w:r>
                        <w:t>Анализ и</w:t>
                      </w:r>
                    </w:p>
                    <w:p w:rsidR="009F415C" w:rsidRDefault="009F415C" w:rsidP="009F415C">
                      <w:pPr>
                        <w:jc w:val="center"/>
                      </w:pPr>
                      <w:r>
                        <w:t>синтез</w:t>
                      </w:r>
                    </w:p>
                  </w:txbxContent>
                </v:textbox>
              </v:rect>
            </w:pict>
          </mc:Fallback>
        </mc:AlternateContent>
      </w: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96520</wp:posOffset>
                </wp:positionV>
                <wp:extent cx="1143000" cy="571500"/>
                <wp:effectExtent l="24765" t="21590" r="32385" b="4508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F415C" w:rsidRDefault="009F415C" w:rsidP="009F415C">
                            <w:pPr>
                              <w:jc w:val="center"/>
                            </w:pPr>
                            <w:r>
                              <w:t>Контроль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1" style="position:absolute;margin-left:180pt;margin-top:7.6pt;width:90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" o:allowincell="f" fillcolor="#c2d69b" strokecolor="#f2f2f2" strokeweight="3pt">
                <v:shadow on="t" color="#4e6128" opacity=".5" offset="1pt"/>
                <v:textbox>
                  <w:txbxContent>
                    <w:p w:rsidR="009F415C" w:rsidRDefault="009F415C" w:rsidP="009F415C">
                      <w:pPr>
                        <w:jc w:val="center"/>
                      </w:pPr>
                      <w:r>
                        <w:t>Контроль</w:t>
                      </w:r>
                    </w:p>
                  </w:txbxContent>
                </v:textbox>
              </v:rect>
            </w:pict>
          </mc:Fallback>
        </mc:AlternateContent>
      </w: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159385</wp:posOffset>
                </wp:positionV>
                <wp:extent cx="914400" cy="0"/>
                <wp:effectExtent l="15240" t="55880" r="13335" b="5842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B2B0F" id="Прямая соединительная линия 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55pt" to="35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" o:allowincell="f">
                <v:stroke endarrow="block"/>
              </v:line>
            </w:pict>
          </mc:Fallback>
        </mc:AlternateContent>
      </w: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159385</wp:posOffset>
                </wp:positionV>
                <wp:extent cx="800100" cy="0"/>
                <wp:effectExtent l="15240" t="55880" r="13335" b="5842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A654C" id="Прямая соединительная линия 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2.55pt" to="180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" o:allowincell="f">
                <v:stroke endarrow="block"/>
              </v:line>
            </w:pict>
          </mc:Fallback>
        </mc:AlternateContent>
      </w:r>
      <w:r w:rsidRPr="009F415C">
        <w:rPr>
          <w:rFonts w:ascii="Times New Roman" w:eastAsia="Times New Roman" w:hAnsi="Times New Roman" w:cs="Times New Roman"/>
          <w:color w:val="7F0000"/>
          <w:sz w:val="28"/>
          <w:szCs w:val="24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7F0000"/>
          <w:sz w:val="28"/>
          <w:szCs w:val="24"/>
          <w:lang w:eastAsia="ru-RU"/>
        </w:rPr>
        <w:tab/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Сущность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процесса на современном этапе определяется новым пониманием содержания образования, как комплекса сфер жизнедеятельности ребенка, в которые педагог целенаправленно включает ученика с целью его обучения, воспитания, развития, социальной адаптации.</w:t>
      </w:r>
    </w:p>
    <w:p w:rsidR="009F415C" w:rsidRPr="009F415C" w:rsidRDefault="009F415C" w:rsidP="009F415C">
      <w:pPr>
        <w:tabs>
          <w:tab w:val="left" w:pos="18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программа </w:t>
      </w:r>
      <w:r w:rsidRPr="009F4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МБУ ДО «СЮТ»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разработана в соответствии со стоящими перед учреждением </w:t>
      </w: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задачами:</w:t>
      </w:r>
    </w:p>
    <w:p w:rsidR="009F415C" w:rsidRPr="009F415C" w:rsidRDefault="009F415C" w:rsidP="009F415C">
      <w:pPr>
        <w:numPr>
          <w:ilvl w:val="0"/>
          <w:numId w:val="3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доступности дополнительного образования для детей.</w:t>
      </w:r>
    </w:p>
    <w:p w:rsidR="009F415C" w:rsidRPr="009F415C" w:rsidRDefault="009F415C" w:rsidP="009F415C">
      <w:pPr>
        <w:numPr>
          <w:ilvl w:val="0"/>
          <w:numId w:val="3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качества содержания дополнительного образования детей.</w:t>
      </w:r>
    </w:p>
    <w:p w:rsidR="009F415C" w:rsidRPr="009F415C" w:rsidRDefault="009F415C" w:rsidP="009F415C">
      <w:pPr>
        <w:numPr>
          <w:ilvl w:val="0"/>
          <w:numId w:val="3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единого образовательного пространства на основе преемственности и интеграции содержания основных и дополнительных образовательных программ.</w:t>
      </w:r>
    </w:p>
    <w:p w:rsidR="009F415C" w:rsidRPr="009F415C" w:rsidRDefault="009F415C" w:rsidP="009F415C">
      <w:pPr>
        <w:numPr>
          <w:ilvl w:val="0"/>
          <w:numId w:val="3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 развитие информационных технологий для повышения творческого потенциала детей и педагогов дополнительного образования.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Любая задача должна согласовываться с выполнением социального заказа общества на дополнительные образовательные услуги. Для этого коллективом были изучены:</w:t>
      </w:r>
    </w:p>
    <w:p w:rsidR="009F415C" w:rsidRPr="009F415C" w:rsidRDefault="009F415C" w:rsidP="009F415C">
      <w:pPr>
        <w:numPr>
          <w:ilvl w:val="0"/>
          <w:numId w:val="9"/>
        </w:numPr>
        <w:tabs>
          <w:tab w:val="left" w:pos="1080"/>
          <w:tab w:val="left" w:pos="11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Требования, предъявляемые </w:t>
      </w:r>
      <w:r w:rsidRPr="009F4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Станции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стороны Учредителя.</w:t>
      </w:r>
    </w:p>
    <w:p w:rsidR="009F415C" w:rsidRPr="009F415C" w:rsidRDefault="009F415C" w:rsidP="009F415C">
      <w:pPr>
        <w:numPr>
          <w:ilvl w:val="0"/>
          <w:numId w:val="9"/>
        </w:numPr>
        <w:tabs>
          <w:tab w:val="left" w:pos="1080"/>
          <w:tab w:val="left" w:pos="11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регламентации организации образовательного процесса в учреждениях дополнительного образования.</w:t>
      </w:r>
    </w:p>
    <w:p w:rsidR="009F415C" w:rsidRPr="009F415C" w:rsidRDefault="009F415C" w:rsidP="009F415C">
      <w:pPr>
        <w:numPr>
          <w:ilvl w:val="0"/>
          <w:numId w:val="9"/>
        </w:numPr>
        <w:tabs>
          <w:tab w:val="left" w:pos="1080"/>
          <w:tab w:val="left" w:pos="11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Потребности обучающихся и их родителей.</w:t>
      </w:r>
    </w:p>
    <w:p w:rsidR="009F415C" w:rsidRPr="009F415C" w:rsidRDefault="009F415C" w:rsidP="009F415C">
      <w:pPr>
        <w:numPr>
          <w:ilvl w:val="0"/>
          <w:numId w:val="9"/>
        </w:numPr>
        <w:tabs>
          <w:tab w:val="left" w:pos="1080"/>
          <w:tab w:val="left" w:pos="11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Мнения и рекомендации педагогов дополнительного образования, занимающихся техническим творчеством с детьми.</w:t>
      </w:r>
    </w:p>
    <w:p w:rsidR="009F415C" w:rsidRPr="009F415C" w:rsidRDefault="009F415C" w:rsidP="009F415C">
      <w:pPr>
        <w:numPr>
          <w:ilvl w:val="0"/>
          <w:numId w:val="9"/>
        </w:numPr>
        <w:tabs>
          <w:tab w:val="left" w:pos="1080"/>
          <w:tab w:val="left" w:pos="11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материально-финансовых затрат учреждения для организации образовательных услуг.</w:t>
      </w:r>
    </w:p>
    <w:p w:rsidR="009F415C" w:rsidRPr="009F415C" w:rsidRDefault="009F415C" w:rsidP="009F415C">
      <w:pPr>
        <w:numPr>
          <w:ilvl w:val="0"/>
          <w:numId w:val="9"/>
        </w:numPr>
        <w:tabs>
          <w:tab w:val="left" w:pos="1080"/>
          <w:tab w:val="left" w:pos="11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информационно-методического и кадрового обеспечения.</w:t>
      </w:r>
    </w:p>
    <w:p w:rsidR="009F415C" w:rsidRPr="009F415C" w:rsidRDefault="009F415C" w:rsidP="009F415C">
      <w:pPr>
        <w:numPr>
          <w:ilvl w:val="0"/>
          <w:numId w:val="9"/>
        </w:numPr>
        <w:tabs>
          <w:tab w:val="left" w:pos="1080"/>
          <w:tab w:val="left" w:pos="11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Воспитательный аспект.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Целесообразнее опираться на трактовку, в рамках которой социальный заказ на образование – это отражение интересов тех сторон, чьи потребности удовлетворяются в деятельности образовательного учреждения.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понимания социального заказа общества и родителей были проведены анкетные исследования среди обучающихся в Станции, общеобразовательных школ.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исследования социального заказа было выяснено, что деятельность МБУ ДО «СЮТ»  требует совершенствования в таких аспектах, как:</w:t>
      </w:r>
    </w:p>
    <w:p w:rsidR="009F415C" w:rsidRPr="009F415C" w:rsidRDefault="009F415C" w:rsidP="009F415C">
      <w:pPr>
        <w:numPr>
          <w:ilvl w:val="0"/>
          <w:numId w:val="30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сферы образовательных услуг в таких видах, как программирование,робототехника; </w:t>
      </w:r>
    </w:p>
    <w:p w:rsidR="009F415C" w:rsidRPr="009F415C" w:rsidRDefault="009F415C" w:rsidP="009F415C">
      <w:pPr>
        <w:numPr>
          <w:ilvl w:val="0"/>
          <w:numId w:val="30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работы по выявлению и дальнейшему развитию одаренных детей;</w:t>
      </w:r>
    </w:p>
    <w:p w:rsidR="009F415C" w:rsidRPr="009F415C" w:rsidRDefault="009F415C" w:rsidP="009F415C">
      <w:pPr>
        <w:numPr>
          <w:ilvl w:val="0"/>
          <w:numId w:val="30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усиление работы с детьми по организации их свободного времени.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социального заказа по отношению к учреждению складывается из следующих основных компонентов:</w:t>
      </w:r>
    </w:p>
    <w:p w:rsidR="009F415C" w:rsidRPr="009F415C" w:rsidRDefault="009F415C" w:rsidP="009F415C">
      <w:pPr>
        <w:numPr>
          <w:ilvl w:val="0"/>
          <w:numId w:val="2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Муниципальный заказ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(его содержание определяется нормативными документами).</w:t>
      </w:r>
    </w:p>
    <w:p w:rsidR="009F415C" w:rsidRPr="009F415C" w:rsidRDefault="009F415C" w:rsidP="009F415C">
      <w:pPr>
        <w:numPr>
          <w:ilvl w:val="0"/>
          <w:numId w:val="2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Потребности обучающихся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(выявляются в ходе устных опросов, анкетирования и экспертных оценок педагогов).</w:t>
      </w:r>
    </w:p>
    <w:p w:rsidR="009F415C" w:rsidRPr="009F415C" w:rsidRDefault="009F415C" w:rsidP="009F415C">
      <w:pPr>
        <w:numPr>
          <w:ilvl w:val="0"/>
          <w:numId w:val="2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Ожидания родителей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(выявляются в ходе бесед, микросоциологических исследований, анкетирования и т.п.).</w:t>
      </w:r>
    </w:p>
    <w:p w:rsidR="009F415C" w:rsidRPr="009F415C" w:rsidRDefault="009F415C" w:rsidP="009F415C">
      <w:pPr>
        <w:numPr>
          <w:ilvl w:val="0"/>
          <w:numId w:val="2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Профессионально-педагогические потребности педагогов дополнительного образования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(устанавливаются в ходе бесед, анкетирования, опросов, публичного обсуждения).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</w:t>
      </w: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социального заказа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позволит: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компенсировать отсутствие в основном образовании тех или иных интересующих детей видов и направлений деятельности;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выбору индивидуального пути образования и развития ребенка, по которому он может продвигаться в приемлемом для него темпе;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ребенку комфортную среду – «ситуацию успеха» и развивающего общения.</w:t>
      </w: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-325120</wp:posOffset>
            </wp:positionH>
            <wp:positionV relativeFrom="paragraph">
              <wp:posOffset>85725</wp:posOffset>
            </wp:positionV>
            <wp:extent cx="6517640" cy="1732915"/>
            <wp:effectExtent l="0" t="76200" r="73660" b="635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4"/>
                    <pic:cNvPicPr>
                      <a:picLocks noRo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00B05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Приоритетные направления в образовании, цели и задачи образовательной деятельности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МБУ ДО «СЮТ»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Принципы образовательной политики </w:t>
      </w:r>
      <w:r w:rsidRPr="009F4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муниципального бюджетного учреждения дополнительного образования «Станция юных техников» муниципального района «Алексеевский район и г. Алексеевка» Белгородской области согласуются с принципами государственной политики в области образования, указанными в Федеральном Законе «Об образовании»: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гуманистический характер образования, приоритет общечеловеческих ценностей, жизни и здоровья человека, свободного развития личности. Воспитание гражданственности, трудолюбия, уважения к правам и свободам человека, любви к окружающей природе, Родине, семье;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2) единство федерального культурного и образовательного пространства. Защита и развитие региональных культурных традиций;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3) общедоступность образования, адаптивность системы образования к уровням и особенностям развития и подготовки воспитанников;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4) светский характер образования;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свобода и плюрализм в образовании;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демократический, государственно-общественный характер управления образованием. Автономность образовательного учреждения.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Станция является целостной открытой социально-педагогической системой, которая создает комплексно-образовательное пространство для интеграции основного общего и дополнительного образования, для развития и творческого самовыражения каждого обучающегося в учреждении дополнительного образования.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 направлением деятельности нашего учреждения является реализация дополнительных образовательных программ по развитию технического творчества учащихся образовательных школ.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</w:t>
      </w: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социально-педагогические функции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поддержка и защита ребенка;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профессиональная ориентация и допрофессиональная подготовка;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возможностей для творческого развития личности ребенка, реализации его интересов.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Социально-культурная ситуация, сложившаяся в нашей стране, развитие и обновление системы образования объективно обуславливают повышение эффективности работы всех звеньев, в том числе и учреждений дополнительного образования.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Главной целью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стоящей перед коллективом Станции является:</w:t>
      </w:r>
    </w:p>
    <w:p w:rsidR="009F415C" w:rsidRPr="009F415C" w:rsidRDefault="009F415C" w:rsidP="009F415C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целостной среды становления и развития личностного механизма освоения социокультурных ценностей как осознанной способности к самоопределению, саморазвитию, способности реализовать собственное жизненное предназначение.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Соответственно цели формулируется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последовательность задач:</w:t>
      </w:r>
    </w:p>
    <w:p w:rsidR="009F415C" w:rsidRPr="009F415C" w:rsidRDefault="009F415C" w:rsidP="009F415C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многообразного спектра видов, направлений, форм социокультурной деятельности, предоставления среды развития детских интересов, увлечений с целенаправленным воздействием на процесс формирования личной культуры досуговой деятельности;</w:t>
      </w:r>
    </w:p>
    <w:p w:rsidR="009F415C" w:rsidRPr="009F415C" w:rsidRDefault="009F415C" w:rsidP="009F415C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оптимальных для каждого возраста детей эмоционально-психологических, микро социальных коммуникативных условий освоения культурных ценностей и перевода их в индивидуальную систему ценностных ориентаций и поведенческих установок;</w:t>
      </w:r>
    </w:p>
    <w:p w:rsidR="009F415C" w:rsidRPr="009F415C" w:rsidRDefault="009F415C" w:rsidP="009F415C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воздействие на процесс становления личной культуры и социальной активности, через обеспечение благоприятных условий общения, приобретении и расширения коммуникативного опыта детей;</w:t>
      </w:r>
    </w:p>
    <w:p w:rsidR="009F415C" w:rsidRPr="009F415C" w:rsidRDefault="009F415C" w:rsidP="009F415C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постепенное внедрение в образовательную практику программ с технологией обучения и воспитания, наиболее адекватной естественному психофизиологическому изменению детей;</w:t>
      </w:r>
    </w:p>
    <w:p w:rsidR="009F415C" w:rsidRPr="009F415C" w:rsidRDefault="009F415C" w:rsidP="009F415C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последовательного, поэтапного раскрытия и актуализации способности каждого ребенка к персонализации, через создание специальных программ, методик, образовательных технологий;</w:t>
      </w:r>
    </w:p>
    <w:p w:rsidR="009F415C" w:rsidRPr="009F415C" w:rsidRDefault="009F415C" w:rsidP="009F415C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интеллектуальное развитие личности и создание системы стимулирования исследовательских способностей детей;</w:t>
      </w:r>
    </w:p>
    <w:p w:rsidR="009F415C" w:rsidRPr="009F415C" w:rsidRDefault="009F415C" w:rsidP="009F415C">
      <w:pPr>
        <w:numPr>
          <w:ilvl w:val="0"/>
          <w:numId w:val="1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обеспечение «поля выбора», возможностей «первой пробы», «репетиции» в раннем профессиональном самоопределении, в профессиональном образовании.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основы программной выделяются следующие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характеристики: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образование, основанное на интересах, потребностях детей, на свободе выбора ребенком области, формы познания, деятельности и творчества;</w:t>
      </w:r>
    </w:p>
    <w:p w:rsidR="009F415C" w:rsidRPr="009F415C" w:rsidRDefault="009F415C" w:rsidP="009F415C">
      <w:pPr>
        <w:numPr>
          <w:ilvl w:val="0"/>
          <w:numId w:val="3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образование, организующее и обеспечивающее персонификацию личности, ее развитие и, поэтому, находящееся вне рамок образовательных стандартов;</w:t>
      </w:r>
    </w:p>
    <w:p w:rsidR="009F415C" w:rsidRPr="009F415C" w:rsidRDefault="009F415C" w:rsidP="009F415C">
      <w:pPr>
        <w:numPr>
          <w:ilvl w:val="0"/>
          <w:numId w:val="3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направленное на раннюю профилизацию, самоопределение личности, стимулирующую занятость.</w:t>
      </w: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F0000"/>
          <w:sz w:val="32"/>
          <w:szCs w:val="32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F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noProof/>
          <w:color w:val="7F0000"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-624205</wp:posOffset>
            </wp:positionH>
            <wp:positionV relativeFrom="paragraph">
              <wp:posOffset>-196850</wp:posOffset>
            </wp:positionV>
            <wp:extent cx="6517640" cy="1402080"/>
            <wp:effectExtent l="0" t="76200" r="73660" b="7620"/>
            <wp:wrapNone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3"/>
                    <pic:cNvPicPr>
                      <a:picLocks noRo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00B05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Учебный план,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F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регламентирующий учебный процесс и его обоснование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7F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план </w:t>
      </w:r>
      <w:r w:rsidRPr="009F41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муниципального бюджетное учреждения дополнительного образования «Станция юных техников» муниципального района «Алексеевский район и г. Алексеевка» Белгородской области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2018– 2019 учебный год определяет организацию образовательного процесса в учреждении и разработан в соответствии с нормативными документами:</w:t>
      </w:r>
    </w:p>
    <w:p w:rsidR="009F415C" w:rsidRPr="009F415C" w:rsidRDefault="009F415C" w:rsidP="009F415C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Закон Российской Федерации «Об образовании».</w:t>
      </w:r>
    </w:p>
    <w:p w:rsidR="009F415C" w:rsidRPr="009F415C" w:rsidRDefault="009F415C" w:rsidP="009F415C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РФ "О дополнительном образовании" (принят Государственной думой 16 июля 2001 года).</w:t>
      </w:r>
    </w:p>
    <w:p w:rsidR="009F415C" w:rsidRPr="009F415C" w:rsidRDefault="009F415C" w:rsidP="009F415C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 «О санитарно-эпидемиологическом благополучии населения» от 30 марта 1999 г. № 52-ФЗ.</w:t>
      </w:r>
    </w:p>
    <w:p w:rsidR="009F415C" w:rsidRPr="009F415C" w:rsidRDefault="009F415C" w:rsidP="009F415C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 2.4.4.1251-03</w:t>
      </w:r>
    </w:p>
    <w:p w:rsidR="009F415C" w:rsidRPr="009F415C" w:rsidRDefault="009F415C" w:rsidP="009F415C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Типовое Положение об образовательном учреждении дополнительного образования детей (утверждено Постановлением Правительства РФ от 26 июня 2012 г № 504).</w:t>
      </w:r>
    </w:p>
    <w:p w:rsidR="009F415C" w:rsidRPr="009F415C" w:rsidRDefault="009F415C" w:rsidP="009F415C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Устав.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построен в соответствии со следующими принципами:</w:t>
      </w:r>
    </w:p>
    <w:p w:rsidR="009F415C" w:rsidRPr="009F415C" w:rsidRDefault="009F415C" w:rsidP="009F415C">
      <w:pPr>
        <w:numPr>
          <w:ilvl w:val="0"/>
          <w:numId w:val="5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Научная обоснованность – использование результатов фундаментальных исследований в области теории обучения и воспитания.</w:t>
      </w:r>
    </w:p>
    <w:p w:rsidR="009F415C" w:rsidRPr="009F415C" w:rsidRDefault="009F415C" w:rsidP="009F415C">
      <w:pPr>
        <w:numPr>
          <w:ilvl w:val="0"/>
          <w:numId w:val="5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Дифференциация и индивидуализация – учет индивидуальных способностей в процессе обучения.</w:t>
      </w:r>
    </w:p>
    <w:p w:rsidR="009F415C" w:rsidRPr="009F415C" w:rsidRDefault="009F415C" w:rsidP="009F415C">
      <w:pPr>
        <w:numPr>
          <w:ilvl w:val="0"/>
          <w:numId w:val="5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Природосообразности – осуществление опоры на индивидуальные особенности воспитанника, обусловленные их задатками, при конструировании теории и осуществлении практики обучения.</w:t>
      </w:r>
    </w:p>
    <w:p w:rsidR="009F415C" w:rsidRPr="009F415C" w:rsidRDefault="009F415C" w:rsidP="009F415C">
      <w:pPr>
        <w:numPr>
          <w:ilvl w:val="0"/>
          <w:numId w:val="5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Мобильность и гибкость – учет интересов обучающихся и запросов социума.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keepNext/>
        <w:tabs>
          <w:tab w:val="left" w:pos="709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Образовательный процесс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целенаправленный и организованный процесс получения знаний, умений, навыков, развитие ключевых компетенций обучающихся в соответствии с целями и задачами образования.</w:t>
      </w:r>
    </w:p>
    <w:p w:rsidR="009F415C" w:rsidRPr="009F415C" w:rsidRDefault="009F415C" w:rsidP="009F415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план направлен на достижение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цели: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получения ребенком образования по актуальным для него направлениям на основе добровольности, духовной самостоятельности и широкой самодеятельности.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  поставленной цели способствуют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задачи:</w:t>
      </w:r>
    </w:p>
    <w:p w:rsidR="009F415C" w:rsidRPr="009F415C" w:rsidRDefault="009F415C" w:rsidP="009F415C">
      <w:pPr>
        <w:numPr>
          <w:ilvl w:val="0"/>
          <w:numId w:val="25"/>
        </w:numPr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Создать условия для учебно-воспитательной деятельности, направленной на максимальное развитие способностей детей и подростков, реализуемых в избранном виде творчества. </w:t>
      </w:r>
    </w:p>
    <w:p w:rsidR="009F415C" w:rsidRPr="009F415C" w:rsidRDefault="009F415C" w:rsidP="009F415C">
      <w:pPr>
        <w:numPr>
          <w:ilvl w:val="0"/>
          <w:numId w:val="25"/>
        </w:numPr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Обеспечить развитие способностей каждого обучающегося до возможного максимума.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Учебный план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регламентирует образовательный процесс учреждения вместе с расписанием учебных занятий. Учебный план определяет количество часов на освоение образовательных программ дополнительного образования в определенной области деятельности и определяет нагрузку для детей разного возраста, связанную с их физиологическими возможностями и занятостью в общеобразовательных учреждениях.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Учебный план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утверждает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разделение содержания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процесса на:</w:t>
      </w:r>
    </w:p>
    <w:p w:rsidR="009F415C" w:rsidRPr="009F415C" w:rsidRDefault="009F415C" w:rsidP="009F415C">
      <w:pPr>
        <w:numPr>
          <w:ilvl w:val="0"/>
          <w:numId w:val="1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 учебные курсы по направлениям деятельности;</w:t>
      </w:r>
    </w:p>
    <w:p w:rsidR="009F415C" w:rsidRPr="009F415C" w:rsidRDefault="009F415C" w:rsidP="009F415C">
      <w:pPr>
        <w:numPr>
          <w:ilvl w:val="0"/>
          <w:numId w:val="1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обучения (в соответствии с образовательной программой конкретного детского творческого объединения по интересам – от 1 до 3 лет обучения);</w:t>
      </w:r>
    </w:p>
    <w:p w:rsidR="009F415C" w:rsidRPr="009F415C" w:rsidRDefault="009F415C" w:rsidP="009F415C">
      <w:pPr>
        <w:numPr>
          <w:ilvl w:val="0"/>
          <w:numId w:val="1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 обучения (в соответствии с возрастом обучающихся): 6 -11лет (1 – 4 классы), 12-15 лет (5 – 9 классы),16-18 лет (10 – 11 классы);</w:t>
      </w:r>
    </w:p>
    <w:p w:rsidR="009F415C" w:rsidRPr="009F415C" w:rsidRDefault="009F415C" w:rsidP="009F415C">
      <w:pPr>
        <w:numPr>
          <w:ilvl w:val="0"/>
          <w:numId w:val="1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с детьми, занимающимися по ИОМ.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Станция организует работу с детьми в течение всего календарного года. Учебный год начинается 1 сентября. Продолжительность учебного года определяется Уставом, учебным планом и образовательными программами.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Расписание занятий на Станции составляется администрацией по представлению педагогических работников с учетом пожеланий родителей (законных представителей), возрастных особенностей детей и установленных санитарно-гигиенических норм для создания наиболее благоприятного режима труда и отдыха обучающихся. Расписание занятий может корректироваться, изменяться, дополняться. В период школьных каникул занятия могут проводиться по специальному расписанию.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нагрузка, режим занятий и численный состав объединений устанавливаются в соответствии с санитарно-эпидемиологоческими нормами и правилами Российской Федерации.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Численный составов творческих объединений может быть в пределах:  </w:t>
      </w:r>
    </w:p>
    <w:p w:rsidR="009F415C" w:rsidRPr="009F415C" w:rsidRDefault="009F415C" w:rsidP="009F415C">
      <w:pPr>
        <w:numPr>
          <w:ilvl w:val="0"/>
          <w:numId w:val="1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первого года обучения – от 15 человек;</w:t>
      </w:r>
    </w:p>
    <w:p w:rsidR="009F415C" w:rsidRPr="009F415C" w:rsidRDefault="009F415C" w:rsidP="009F415C">
      <w:pPr>
        <w:numPr>
          <w:ilvl w:val="0"/>
          <w:numId w:val="1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второго года обучения – от 10 человек;</w:t>
      </w:r>
    </w:p>
    <w:p w:rsidR="009F415C" w:rsidRPr="009F415C" w:rsidRDefault="009F415C" w:rsidP="009F415C">
      <w:pPr>
        <w:numPr>
          <w:ilvl w:val="0"/>
          <w:numId w:val="1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третьего года обучения – от 10 человек;</w:t>
      </w:r>
    </w:p>
    <w:p w:rsidR="009F415C" w:rsidRPr="009F415C" w:rsidRDefault="009F415C" w:rsidP="009F415C">
      <w:pPr>
        <w:numPr>
          <w:ilvl w:val="0"/>
          <w:numId w:val="1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четвертого года и последующих лет обучения занятия могут проходить по индивидуальной программе обучения для 3-5 человек.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занятий и их количество определяется санитарно-эпидемиологоческими нормами и направленностью образовательной программы. Занятия по программе первого года обучения составляет 4 академических часа в неделю; второго года обучения – на 6 академических часов в неделю; третьего года – на 6 академических часов в неделю. Максимально допустимая нагрузка на одного обучающегося не превышает 10 академических часов в неделю (с учетом ИОМов и периода подготовки к соревнованиям).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учебного занятия устанавливается:</w:t>
      </w:r>
    </w:p>
    <w:p w:rsidR="009F415C" w:rsidRPr="009F415C" w:rsidRDefault="009F415C" w:rsidP="009F415C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средних школьников – 45 мин; </w:t>
      </w:r>
    </w:p>
    <w:p w:rsidR="009F415C" w:rsidRPr="009F415C" w:rsidRDefault="009F415C" w:rsidP="009F415C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старших школьников – 45 мин.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занятий (не реже, чем через каждые 45 мин), а также между занятиями должны быть предусмотрены короткие перерывы, продолжительностью не менее 10 мин. Продолжительность индивидуальных занятий с детьми от 1 до 2 часов 2 раза в неделю.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план состоит из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трёх частей:</w:t>
      </w:r>
    </w:p>
    <w:p w:rsidR="009F415C" w:rsidRPr="009F415C" w:rsidRDefault="009F415C" w:rsidP="009F415C">
      <w:pPr>
        <w:numPr>
          <w:ilvl w:val="0"/>
          <w:numId w:val="28"/>
        </w:numPr>
        <w:tabs>
          <w:tab w:val="left" w:pos="1080"/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Пояснительная записка;</w:t>
      </w:r>
    </w:p>
    <w:p w:rsidR="009F415C" w:rsidRPr="009F415C" w:rsidRDefault="009F415C" w:rsidP="009F415C">
      <w:pPr>
        <w:numPr>
          <w:ilvl w:val="0"/>
          <w:numId w:val="28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на 2018-2019 учебный год;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00FFFF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Сводная таблица учебного плана.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отражает специфику работы Станции; интересы детей и их родителей; направленность интересов педагогических работников, разрабатывающих образовательные программы дополнительного образования; направлен на развитие творческой деятельности и формирование ключевых компетенций.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Решая задачи дополнительного образования, образовательный процесс выстроен как совокупность взаимосвязанных ступеней, условно названных: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первая, вторая, третья.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первой ступени обучения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акцент делается на формирование общих знаний и представлений о техническом творчестве и начальном техническом моделировании, способностей к самостоятельному приобретению знаний, начальных исследовательских навыков и умений; раскрытие и развитие интеллектуального и творческого потенциала. Первая ступень обучения  учебного плана включает набор поисково-ориентируемых образовательных программ технического направления. Образовательные программы этого блока учитывают по содержанию динамику развития познавательных интересов и творческого мышления обучающихся, начиная с шести летнего возраста.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Объём образовательных услуг, предлагаемых Станцией для обучающихся 5 – 9 классов, занимает значительное место. Это детские творческие объединения по интересам – автомоделирование, ракетомоделирование,  радиоконструирование, компьютерная графика. Образовательные программы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второй ступени обучения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программы предполагающие поисково-исследовательскую творческую деятельность обучающихся, расширение и углубление знаний и умений приобретенных на занятиях в школе или творческих объединений первой ступени обучения; развитие представлений о собственных интересах, способностей к самостоятельному приобретению знаний (формирование способов усвоения, обработки и запоминания информации), исследовательских навыков и умения применять знания и способы деятельности в новой ситуации; формирование первоначальных профессиональных планов и намерений, выбор направления дальнейшей профилизации.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Третья ступень обучения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 – 11 классы) направлена на развитие качеств личности, необходимых для выбора индивидуального образовательного маршрута; формирование: потребности в самообразовании, интеллектуальных, познавательных и исследовательских умений обучающихся и аналитического мышления, осознанного выбора профиля обучения и готовности к освоению профессионально-ориентированных программ. На третьей ступени реализуются образовательные программы, предполагающие решение технических задач повышенной сложности (творческие объединения технического  направления).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Характеристика образовательных программ </w:t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648"/>
        <w:gridCol w:w="3510"/>
        <w:gridCol w:w="5130"/>
      </w:tblGrid>
      <w:tr w:rsidR="009F415C" w:rsidRPr="009F415C" w:rsidTr="00D831B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 программ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Варианты характеристик</w:t>
            </w:r>
          </w:p>
        </w:tc>
      </w:tr>
      <w:tr w:rsidR="009F415C" w:rsidRPr="009F415C" w:rsidTr="00D831B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возрасту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обучающихся 6-18 лет (начальная, средняя и основная школы, учреждения начального профессионального образования) </w:t>
            </w:r>
          </w:p>
        </w:tc>
      </w:tr>
      <w:tr w:rsidR="009F415C" w:rsidRPr="009F415C" w:rsidTr="00D831B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полу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Смешанные, для мальчиков (юношей)</w:t>
            </w:r>
          </w:p>
        </w:tc>
      </w:tr>
      <w:tr w:rsidR="009F415C" w:rsidRPr="009F415C" w:rsidTr="00D831B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продолжительности реализации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двухгодичные, трёхгодичные</w:t>
            </w:r>
          </w:p>
        </w:tc>
      </w:tr>
      <w:tr w:rsidR="009F415C" w:rsidRPr="009F415C" w:rsidTr="00D831B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форме организации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Групповые, индивидуальные</w:t>
            </w:r>
          </w:p>
        </w:tc>
      </w:tr>
      <w:tr w:rsidR="009F415C" w:rsidRPr="009F415C" w:rsidTr="00D831B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направленности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Техническая, художественная,  профессиональная подготовка</w:t>
            </w:r>
          </w:p>
        </w:tc>
      </w:tr>
      <w:tr w:rsidR="009F415C" w:rsidRPr="009F415C" w:rsidTr="00D831B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уровню освоения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профессионально-ориентированные, общеразвивающие</w:t>
            </w:r>
          </w:p>
        </w:tc>
      </w:tr>
    </w:tbl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учебный план соответствует следующим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требованиям:</w:t>
      </w:r>
    </w:p>
    <w:p w:rsidR="009F415C" w:rsidRPr="009F415C" w:rsidRDefault="009F415C" w:rsidP="009F415C">
      <w:pPr>
        <w:numPr>
          <w:ilvl w:val="0"/>
          <w:numId w:val="2"/>
        </w:numPr>
        <w:tabs>
          <w:tab w:val="left" w:pos="0"/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полнота (обеспечение широты развития личности, учет потребностей отдельного человека и социума);</w:t>
      </w:r>
    </w:p>
    <w:p w:rsidR="009F415C" w:rsidRPr="009F415C" w:rsidRDefault="009F415C" w:rsidP="009F415C">
      <w:pPr>
        <w:numPr>
          <w:ilvl w:val="0"/>
          <w:numId w:val="2"/>
        </w:numPr>
        <w:tabs>
          <w:tab w:val="left" w:pos="0"/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целостность (наличие и достаточность компонентов, их внутренняя взаимосвязь);</w:t>
      </w:r>
    </w:p>
    <w:p w:rsidR="009F415C" w:rsidRPr="009F415C" w:rsidRDefault="009F415C" w:rsidP="009F415C">
      <w:pPr>
        <w:numPr>
          <w:ilvl w:val="0"/>
          <w:numId w:val="2"/>
        </w:numPr>
        <w:tabs>
          <w:tab w:val="left" w:pos="0"/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рациональная сбалансированность между составляющими частями, областями, уровнями образовательного процесса и его организационными формами;</w:t>
      </w:r>
    </w:p>
    <w:p w:rsidR="009F415C" w:rsidRPr="009F415C" w:rsidRDefault="009F415C" w:rsidP="009F415C">
      <w:pPr>
        <w:numPr>
          <w:ilvl w:val="0"/>
          <w:numId w:val="2"/>
        </w:numPr>
        <w:tabs>
          <w:tab w:val="left" w:pos="0"/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преемственность образовательных программ (педагогов, структурных подразделений учреждения);</w:t>
      </w:r>
    </w:p>
    <w:p w:rsidR="009F415C" w:rsidRPr="009F415C" w:rsidRDefault="009F415C" w:rsidP="009F415C">
      <w:pPr>
        <w:numPr>
          <w:ilvl w:val="0"/>
          <w:numId w:val="2"/>
        </w:numPr>
        <w:tabs>
          <w:tab w:val="left" w:pos="0"/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и перспективность (соответствие реальному времени, наличие резервов, гибкость плана).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F415C" w:rsidRPr="009F415C" w:rsidRDefault="009F415C" w:rsidP="009F415C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F415C" w:rsidRPr="009F415C" w:rsidRDefault="009F415C" w:rsidP="009F41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-372745</wp:posOffset>
            </wp:positionH>
            <wp:positionV relativeFrom="paragraph">
              <wp:posOffset>-761365</wp:posOffset>
            </wp:positionV>
            <wp:extent cx="6517640" cy="2265680"/>
            <wp:effectExtent l="0" t="76200" r="73660" b="1270"/>
            <wp:wrapNone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2"/>
                    <pic:cNvPicPr>
                      <a:picLocks noRo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00B05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Описание особенностей организации образовательного процесса, форм организации деятельности, педагогических технологий, системы аттестации детей</w:t>
      </w:r>
    </w:p>
    <w:p w:rsidR="009F415C" w:rsidRPr="009F415C" w:rsidRDefault="009F415C" w:rsidP="009F415C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Техническая направленность образовательной программы МБУ ДО «СЮТ», ее личностная ориентация предполагает разработку дополнительных программ и планов учебно – воспитательной работы на основе идей культурно – исторического подхода в русле общечеловеческих культурных традиций и эмоционально – ценностных ориентиров.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Образовательная программа максимально использует такую возможность учреждения дополнительного образования, как организация и проведение различных по содержанию мероприятий с использованием сценарных, игровых, конкурсных форм их проведения, с учетом логической последовательности взаимосвязей понятий объективной реальности: человек, время, пространство.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Специфика образовательной программы Станции состоит в том, что конкретная направленность ее составляющих модулей только на техническое творчество обучающихся не сужает, а наоборот увеличивает ее воспитательные возможности. Все виды технического творчества предполагают продуктивную, поисково-исследовательскую, творческую деятельность обучающихся, что, несомненно, обеспечивает условия для нравственного воспитания, успешной социализации личности, формирования важнейших компонентов личности.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планом работы учреждения, наряду с образовательной деятельностью, принимает активное участие в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культурно -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досуговой </w:t>
      </w: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деятельности</w:t>
      </w:r>
      <w:r w:rsidRPr="009F4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нескольких уровнях: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мероприятия учебных групп (объединений);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межкружковые мероприятия;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институциональные мероприятия;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городские мероприятия (праздники, выставки);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областные мероприятия (конкурсы, выставки);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всероссийские мероприятия.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задачей культурно - досуговой деятельности является создание разнообразных культурных сред, где может осуществляться развитие ребенка, приобретение им культуросообразного поведения, оказание ему помощи в самореализации творческих задатков и способностей.</w:t>
      </w:r>
    </w:p>
    <w:p w:rsidR="009F415C" w:rsidRPr="009F415C" w:rsidRDefault="009F415C" w:rsidP="009F415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pacing w:val="2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415C" w:rsidRPr="009F415C" w:rsidRDefault="009F415C" w:rsidP="009F415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pacing w:val="20"/>
          <w:sz w:val="28"/>
          <w:szCs w:val="28"/>
          <w:lang w:eastAsia="ru-RU"/>
        </w:rPr>
      </w:pPr>
    </w:p>
    <w:p w:rsidR="009F415C" w:rsidRPr="009F415C" w:rsidRDefault="009F415C" w:rsidP="009F415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pacing w:val="2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pacing w:val="20"/>
          <w:sz w:val="28"/>
          <w:szCs w:val="28"/>
          <w:lang w:eastAsia="ru-RU"/>
        </w:rPr>
        <w:t>План</w:t>
      </w:r>
    </w:p>
    <w:p w:rsidR="009F415C" w:rsidRPr="009F415C" w:rsidRDefault="009F415C" w:rsidP="009F415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проведения массовых мероприятий по техническому творчеству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2018 - 2019  учебном  году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954"/>
        <w:gridCol w:w="6104"/>
        <w:gridCol w:w="2230"/>
      </w:tblGrid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областных массовых мероприятий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9F415C" w:rsidRPr="009F415C" w:rsidTr="00D831B1"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Организация и проведение областной спартакиады обучающихся по техническим видам спорта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Областная научно-техническая олимпиада по ракетомоделированию среди обучающихся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Октябрь 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Областные соревнования обучающихся по автомоделизму (закрытая трасса)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Областная научно-техническая олимпиада по судомоделированию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Областные соревнования обучающихся по комнатным авиационным моделям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Открытое молодежное Первенство Белгородской области по радиосвязи на коротких волнах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Март-апрель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Областные соревнования обучающихся по ракетомоделизму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Апрель-май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Региональная научно-техническая олимпиада по автомоделированию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Первенство Белгородской области  по авиационным  свободнолетающим  моделям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Май-июнь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Областные соревнования обучающихся по судомоделизму для открытых акваторий (до 1250 мм)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9F415C" w:rsidRPr="009F415C" w:rsidTr="00D831B1"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Организация и проведение областных выставок и конкурсов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Областной конкурс медиатворчества «Юная Белгородчина»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Областной конкурс «Собери своего робота»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Областной дистанционный конкурс-викторина «Грани»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Региональный хакатон исследователей и избирателей  «Лифт в будущее»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Региональный отборочный этап Всероссийского робототехнического фестиваля «РобоФест-2019»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Январь-февраль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Областной конкурс «Компьютер - новый век»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Февраль-март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Областная выставка детского технического творчества «Техностарт»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Региональный этап Всероссийского конкурса юных фотолюбителей «Юность России»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Апрель </w:t>
            </w:r>
          </w:p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Открытая выставка ГБУ ДО БелОЦД(Ю)ТТ «Творчество без границ»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Областная выставка технического творчества обучающихся «От технического моделирования – до высоких технологий»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9F415C" w:rsidRPr="009F415C" w:rsidTr="00D831B1"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Развитие кадрового потенциала 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Учебно-тренировочные сборы по судомоделированию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Учебно-тренировочные сборы по авиамоделированию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Семинар-практикум по автомоделированию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Областной фестиваль педагогического мастерства «Калейдоскоп творческих идей»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9F415C" w:rsidRPr="009F415C" w:rsidTr="00D831B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Региональный конкурс методических разработок в помощь организаторам технического творчества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Апрель-май</w:t>
            </w:r>
          </w:p>
        </w:tc>
      </w:tr>
    </w:tbl>
    <w:p w:rsidR="009F415C" w:rsidRPr="009F415C" w:rsidRDefault="009F415C" w:rsidP="009F41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учебно-воспитательный процесс (теоретическую подготовку, изготовление и конструирование технических объектов, их деталей и узлов, подготовка экспонатов, моделей и их демонстрация на конкурсах, выставках, соревнованиях) подростки готовятся к осознанному вступлению в самостоятельную жизнь. 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Спецификой работы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Станции заключается в следующем: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свобода выбора детьми  и подростками видов занятий, позитивное отношение к их инициативности и самостоятельности;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  <w:tab w:val="left" w:pos="82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бесплатное предоставление образовательных услуг;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реализовать свои способности в техническом творчестве в раннем возрасте;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привлекательность участия в массовых мероприятиях (соревнованиях, выставках) проводимых в различных территориях;</w:t>
      </w:r>
    </w:p>
    <w:p w:rsidR="009F415C" w:rsidRPr="009F415C" w:rsidRDefault="009F415C" w:rsidP="009F415C">
      <w:pPr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круга общения со сверстниками не только города, но области и России.</w:t>
      </w: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7F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noProof/>
          <w:color w:val="7F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-402590</wp:posOffset>
            </wp:positionH>
            <wp:positionV relativeFrom="paragraph">
              <wp:posOffset>-284480</wp:posOffset>
            </wp:positionV>
            <wp:extent cx="6517640" cy="2143125"/>
            <wp:effectExtent l="0" t="76200" r="73660" b="9525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"/>
                    <pic:cNvPicPr>
                      <a:picLocks noRo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00B05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7F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Педагогическое и методическое обеспечение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реализации образовательной программы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МБУ ДО «СЮТ»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 xml:space="preserve">В целях эффективной реализации образовательного процесса необходимо </w:t>
      </w:r>
      <w:r w:rsidRPr="009F415C">
        <w:rPr>
          <w:rFonts w:ascii="Times New Roman" w:eastAsia="Times New Roman" w:hAnsi="Times New Roman" w:cs="Times New Roman CYR"/>
          <w:i/>
          <w:iCs/>
          <w:color w:val="000000"/>
          <w:sz w:val="28"/>
          <w:szCs w:val="28"/>
          <w:lang w:eastAsia="ru-RU"/>
        </w:rPr>
        <w:t>ресурсное обеспечение:</w:t>
      </w:r>
      <w:r w:rsidRPr="009F415C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 xml:space="preserve">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>1. кадровое обеспечение;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>2. методическое обеспечение;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>3. социально-психологическое обеспечение;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>4. информационное обеспечение;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 CYR"/>
          <w:color w:val="000000"/>
          <w:sz w:val="28"/>
          <w:szCs w:val="28"/>
          <w:lang w:eastAsia="ru-RU"/>
        </w:rPr>
        <w:t>5. материально-техническое.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 CYR"/>
          <w:color w:val="000000"/>
          <w:sz w:val="16"/>
          <w:szCs w:val="16"/>
          <w:lang w:eastAsia="ru-RU"/>
        </w:rPr>
      </w:pPr>
    </w:p>
    <w:tbl>
      <w:tblPr>
        <w:tblW w:w="9432" w:type="dxa"/>
        <w:tblInd w:w="-252" w:type="dxa"/>
        <w:tblLook w:val="0000" w:firstRow="0" w:lastRow="0" w:firstColumn="0" w:lastColumn="0" w:noHBand="0" w:noVBand="0"/>
      </w:tblPr>
      <w:tblGrid>
        <w:gridCol w:w="540"/>
        <w:gridCol w:w="2520"/>
        <w:gridCol w:w="6372"/>
      </w:tblGrid>
      <w:tr w:rsidR="009F415C" w:rsidRPr="009F415C" w:rsidTr="00D831B1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16"/>
                <w:szCs w:val="16"/>
                <w:lang w:eastAsia="ru-RU"/>
              </w:rPr>
            </w:pPr>
          </w:p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№</w:t>
            </w:r>
          </w:p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16"/>
                <w:szCs w:val="16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16"/>
                <w:szCs w:val="16"/>
                <w:lang w:eastAsia="ru-RU"/>
              </w:rPr>
            </w:pPr>
          </w:p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Ресурс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16"/>
                <w:szCs w:val="16"/>
                <w:lang w:eastAsia="ru-RU"/>
              </w:rPr>
            </w:pPr>
          </w:p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Направление деятельности</w:t>
            </w:r>
          </w:p>
        </w:tc>
      </w:tr>
      <w:tr w:rsidR="009F415C" w:rsidRPr="009F415C" w:rsidTr="00D831B1">
        <w:trPr>
          <w:trHeight w:val="1829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Кадровый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numPr>
                <w:ilvl w:val="0"/>
                <w:numId w:val="4"/>
              </w:numPr>
              <w:tabs>
                <w:tab w:val="left" w:pos="4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Высококвалифицированные педагоги дополнительного образования</w:t>
            </w:r>
          </w:p>
          <w:p w:rsidR="009F415C" w:rsidRPr="009F415C" w:rsidRDefault="009F415C" w:rsidP="009F415C">
            <w:pPr>
              <w:numPr>
                <w:ilvl w:val="0"/>
                <w:numId w:val="4"/>
              </w:numPr>
              <w:tabs>
                <w:tab w:val="left" w:pos="43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 xml:space="preserve">Использование высококвалифицированных  ресурсов «социальных партнеров» (администрация образовательного учреждения, педагог, родители) </w:t>
            </w:r>
          </w:p>
          <w:p w:rsidR="009F415C" w:rsidRPr="009F415C" w:rsidRDefault="009F415C" w:rsidP="009F415C">
            <w:pPr>
              <w:tabs>
                <w:tab w:val="left" w:pos="432"/>
              </w:tabs>
              <w:spacing w:after="0" w:line="240" w:lineRule="auto"/>
              <w:rPr>
                <w:rFonts w:ascii="Times New Roman" w:eastAsia="Times New Roman" w:hAnsi="Times New Roman" w:cs="Times New Roman CYR"/>
                <w:color w:val="000000"/>
                <w:sz w:val="16"/>
                <w:szCs w:val="16"/>
                <w:lang w:eastAsia="ru-RU"/>
              </w:rPr>
            </w:pPr>
          </w:p>
        </w:tc>
      </w:tr>
      <w:tr w:rsidR="009F415C" w:rsidRPr="009F415C" w:rsidTr="00D831B1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Методический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tabs>
                <w:tab w:val="left" w:pos="353"/>
              </w:tabs>
              <w:spacing w:after="0" w:line="240" w:lineRule="auto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ru-RU"/>
              </w:rPr>
              <w:t></w:t>
            </w:r>
            <w:r w:rsidRPr="009F415C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ru-RU"/>
              </w:rPr>
              <w:tab/>
            </w:r>
            <w:r w:rsidRPr="009F415C">
              <w:rPr>
                <w:rFonts w:ascii="Times New Roman" w:eastAsia="Times New Roman" w:hAnsi="Times New Roman" w:cs="Symbol"/>
                <w:color w:val="000000"/>
                <w:sz w:val="28"/>
                <w:szCs w:val="28"/>
                <w:lang w:eastAsia="ru-RU"/>
              </w:rPr>
              <w:t>П</w:t>
            </w: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рофессиональный  рост педагогов дополнительного образования</w:t>
            </w:r>
          </w:p>
          <w:p w:rsidR="009F415C" w:rsidRPr="009F415C" w:rsidRDefault="009F415C" w:rsidP="009F415C">
            <w:pPr>
              <w:numPr>
                <w:ilvl w:val="0"/>
                <w:numId w:val="17"/>
              </w:num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 xml:space="preserve"> Организация разнообразных форм и методов организации учебного занятия </w:t>
            </w:r>
          </w:p>
          <w:p w:rsidR="009F415C" w:rsidRPr="009F415C" w:rsidRDefault="009F415C" w:rsidP="009F415C">
            <w:pPr>
              <w:tabs>
                <w:tab w:val="left" w:pos="353"/>
              </w:tabs>
              <w:spacing w:after="0" w:line="240" w:lineRule="auto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ru-RU"/>
              </w:rPr>
              <w:t></w:t>
            </w:r>
            <w:r w:rsidRPr="009F415C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ru-RU"/>
              </w:rPr>
              <w:tab/>
            </w: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Организация методической помощи педагогу через систему консультаций, семинаров и т.д.</w:t>
            </w:r>
          </w:p>
        </w:tc>
      </w:tr>
      <w:tr w:rsidR="009F415C" w:rsidRPr="009F415C" w:rsidTr="00D831B1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Социально-психологический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tabs>
                <w:tab w:val="left" w:pos="353"/>
              </w:tabs>
              <w:spacing w:after="0" w:line="240" w:lineRule="auto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ru-RU"/>
              </w:rPr>
              <w:t></w:t>
            </w:r>
            <w:r w:rsidRPr="009F415C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ru-RU"/>
              </w:rPr>
              <w:tab/>
            </w: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Создание позитивного психологического климата</w:t>
            </w:r>
          </w:p>
          <w:p w:rsidR="009F415C" w:rsidRPr="009F415C" w:rsidRDefault="009F415C" w:rsidP="009F415C">
            <w:pPr>
              <w:tabs>
                <w:tab w:val="left" w:pos="432"/>
              </w:tabs>
              <w:spacing w:after="0" w:line="240" w:lineRule="auto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ru-RU"/>
              </w:rPr>
              <w:t></w:t>
            </w:r>
            <w:r w:rsidRPr="009F415C">
              <w:rPr>
                <w:rFonts w:ascii="Times New Roman" w:eastAsia="Times New Roman" w:hAnsi="Times New Roman" w:cs="Symbol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Создание социально-комфортных условий для участников образовательного процесса</w:t>
            </w:r>
          </w:p>
          <w:p w:rsidR="009F415C" w:rsidRPr="009F415C" w:rsidRDefault="009F415C" w:rsidP="009F415C">
            <w:pPr>
              <w:tabs>
                <w:tab w:val="left" w:pos="353"/>
              </w:tabs>
              <w:spacing w:after="0" w:line="240" w:lineRule="auto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ru-RU"/>
              </w:rPr>
              <w:t></w:t>
            </w:r>
            <w:r w:rsidRPr="009F415C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ru-RU"/>
              </w:rPr>
              <w:tab/>
            </w: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Стимулирование (мотивация) деятельности обучающихся (через поощрительное награждение в конце года по итогам массовых мероприятий за учебный год)</w:t>
            </w:r>
          </w:p>
        </w:tc>
      </w:tr>
      <w:tr w:rsidR="009F415C" w:rsidRPr="009F415C" w:rsidTr="00D831B1">
        <w:trPr>
          <w:trHeight w:val="455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Информационный</w:t>
            </w:r>
          </w:p>
        </w:tc>
        <w:tc>
          <w:tcPr>
            <w:tcW w:w="6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15C" w:rsidRPr="009F415C" w:rsidRDefault="009F415C" w:rsidP="009F415C">
            <w:pPr>
              <w:numPr>
                <w:ilvl w:val="0"/>
                <w:numId w:val="23"/>
              </w:numPr>
              <w:tabs>
                <w:tab w:val="left" w:pos="353"/>
                <w:tab w:val="left" w:pos="432"/>
                <w:tab w:val="left" w:pos="1428"/>
              </w:tabs>
              <w:spacing w:after="0" w:line="240" w:lineRule="auto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Регулярное обеспечение информацией по направлениям:</w:t>
            </w:r>
          </w:p>
          <w:p w:rsidR="009F415C" w:rsidRPr="009F415C" w:rsidRDefault="009F415C" w:rsidP="009F415C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- литература (для педагога, обучающихся и родителей);</w:t>
            </w:r>
          </w:p>
          <w:p w:rsidR="009F415C" w:rsidRPr="009F415C" w:rsidRDefault="009F415C" w:rsidP="009F415C">
            <w:pPr>
              <w:tabs>
                <w:tab w:val="left" w:pos="353"/>
                <w:tab w:val="left" w:pos="1428"/>
              </w:tabs>
              <w:spacing w:after="0" w:line="240" w:lineRule="auto"/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</w:pPr>
            <w:r w:rsidRPr="009F415C">
              <w:rPr>
                <w:rFonts w:ascii="Times New Roman" w:eastAsia="Times New Roman" w:hAnsi="Times New Roman" w:cs="Times New Roman CYR"/>
                <w:color w:val="000000"/>
                <w:sz w:val="28"/>
                <w:szCs w:val="28"/>
                <w:lang w:eastAsia="ru-RU"/>
              </w:rPr>
              <w:t>- современные  методики  преподавания (для педагога)</w:t>
            </w:r>
          </w:p>
        </w:tc>
      </w:tr>
    </w:tbl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Станции сформировался коллектив единомышленников, ведущий поиск новых форм и направлений работы.</w:t>
      </w:r>
    </w:p>
    <w:p w:rsidR="009F415C" w:rsidRPr="009F415C" w:rsidRDefault="009F415C" w:rsidP="009F415C">
      <w:pPr>
        <w:spacing w:after="0" w:line="240" w:lineRule="auto"/>
        <w:rPr>
          <w:rFonts w:ascii="Times New Roman" w:eastAsia="Times New Roman" w:hAnsi="Times New Roman" w:cs="Times New Roman CYR"/>
          <w:i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 CYR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 CYR"/>
          <w:i/>
          <w:color w:val="000000"/>
          <w:sz w:val="28"/>
          <w:szCs w:val="28"/>
          <w:lang w:eastAsia="ru-RU"/>
        </w:rPr>
        <w:t>Характеристика педагогов дополнительного образования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 CYR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 CYR"/>
          <w:i/>
          <w:color w:val="000000"/>
          <w:sz w:val="28"/>
          <w:szCs w:val="28"/>
          <w:lang w:eastAsia="ru-RU"/>
        </w:rPr>
        <w:t xml:space="preserve"> по образовательному уровню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Arial" w:eastAsia="Times New Roman" w:hAnsi="Arial" w:cs="Arial CYR"/>
          <w:color w:val="000000"/>
          <w:sz w:val="20"/>
          <w:szCs w:val="20"/>
          <w:lang w:eastAsia="ru-RU"/>
        </w:rPr>
        <w:object w:dxaOrig="9381" w:dyaOrig="34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OLE2" o:spid="_x0000_i1026" type="#_x0000_t75" style="width:468.75pt;height:174.75pt;visibility:visible;mso-wrap-distance-left:7.05pt;mso-wrap-distance-top:7.05pt;mso-wrap-distance-right:7.05pt;mso-wrap-distance-bottom:7.05pt" o:ole="" o:preferrelative="f">
            <v:imagedata r:id="rId7" o:title="" gamma="1"/>
            <o:lock v:ext="edit" rotation="t" aspectratio="f"/>
          </v:shape>
          <o:OLEObject Type="Embed" ProgID="MSGraph.Chart.8" ShapeID="ОбъектOLE2" DrawAspect="Content" ObjectID="_1654418841" r:id="rId8"/>
        </w:objec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 CYR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 CYR"/>
          <w:i/>
          <w:color w:val="000000"/>
          <w:sz w:val="28"/>
          <w:szCs w:val="28"/>
          <w:lang w:eastAsia="ru-RU"/>
        </w:rPr>
        <w:t xml:space="preserve">Характеристика педагогов дополнительного образования </w:t>
      </w:r>
    </w:p>
    <w:p w:rsidR="009F415C" w:rsidRPr="009F415C" w:rsidRDefault="009F415C" w:rsidP="009F415C">
      <w:pPr>
        <w:spacing w:after="0" w:line="240" w:lineRule="auto"/>
        <w:jc w:val="center"/>
        <w:rPr>
          <w:rFonts w:ascii="Times New Roman" w:eastAsia="Times New Roman" w:hAnsi="Times New Roman" w:cs="Times New Roman CYR"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 CYR"/>
          <w:i/>
          <w:color w:val="000000"/>
          <w:sz w:val="28"/>
          <w:szCs w:val="28"/>
          <w:lang w:eastAsia="ru-RU"/>
        </w:rPr>
        <w:t>по квалификационной категории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Arial" w:eastAsia="Times New Roman" w:hAnsi="Arial" w:cs="Arial CYR"/>
          <w:color w:val="000000"/>
          <w:sz w:val="20"/>
          <w:szCs w:val="20"/>
          <w:lang w:eastAsia="ru-RU"/>
        </w:rPr>
      </w:pPr>
      <w:r w:rsidRPr="009F415C">
        <w:rPr>
          <w:rFonts w:ascii="Arial" w:eastAsia="Times New Roman" w:hAnsi="Arial" w:cs="Arial CYR"/>
          <w:color w:val="000000"/>
          <w:sz w:val="20"/>
          <w:szCs w:val="20"/>
          <w:lang w:eastAsia="ru-RU"/>
        </w:rPr>
        <w:object w:dxaOrig="9269" w:dyaOrig="3135">
          <v:shape id="ОбъектOLE1" o:spid="_x0000_i1027" type="#_x0000_t75" style="width:463.5pt;height:156.75pt;visibility:visible;mso-wrap-distance-left:7.05pt;mso-wrap-distance-top:7.05pt;mso-wrap-distance-right:7.05pt;mso-wrap-distance-bottom:7.05pt" o:ole="" o:preferrelative="f">
            <v:imagedata r:id="rId9" o:title="" gamma="1"/>
            <o:lock v:ext="edit" rotation="t" aspectratio="f"/>
          </v:shape>
          <o:OLEObject Type="Embed" ProgID="MSGraph.Chart.8" ShapeID="ОбъектOLE1" DrawAspect="Content" ObjectID="_1654418842" r:id="rId10"/>
        </w:object>
      </w:r>
    </w:p>
    <w:p w:rsidR="009F415C" w:rsidRPr="009F415C" w:rsidRDefault="009F415C" w:rsidP="009F415C">
      <w:pPr>
        <w:spacing w:after="0" w:line="240" w:lineRule="auto"/>
        <w:jc w:val="center"/>
        <w:rPr>
          <w:rFonts w:ascii="Arial" w:eastAsia="Times New Roman" w:hAnsi="Arial" w:cs="Arial CYR"/>
          <w:color w:val="000000"/>
          <w:sz w:val="20"/>
          <w:szCs w:val="20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center"/>
        <w:rPr>
          <w:rFonts w:ascii="Arial" w:eastAsia="Times New Roman" w:hAnsi="Arial" w:cs="Arial CYR"/>
          <w:color w:val="000000"/>
          <w:sz w:val="20"/>
          <w:szCs w:val="20"/>
          <w:lang w:eastAsia="ru-RU"/>
        </w:rPr>
      </w:pP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кадрового потенциала педагогических работников показывает, что педагоги имеют высокий образовательный уровень, творческий потенциал и перспективы его роста. Большая часть коллектива имеет педагогический стаж более 10 лет, что позволяет в процессе обучения передать накопленные знания и практический опыт молодым педагогам и обучающимся. Мониторинг </w:t>
      </w:r>
      <w:r w:rsidRPr="009F4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работы педагогов дополнительного образования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выявил изменившийся характер педагогического творчества. В настоящее время среди видов деятельности педагогов дополнительного образования такие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как: оформление авторских образовательных программ и методик, обобщение актуального педагогического опыта, защита авторских программ, с которыми педагоги выступают на областных семинарах для методистов и педагогов дополнительного образования.</w:t>
      </w:r>
    </w:p>
    <w:p w:rsidR="009F415C" w:rsidRPr="009F415C" w:rsidRDefault="009F415C" w:rsidP="009F415C">
      <w:pPr>
        <w:numPr>
          <w:ilvl w:val="0"/>
          <w:numId w:val="22"/>
        </w:numPr>
        <w:tabs>
          <w:tab w:val="left" w:pos="1080"/>
        </w:tabs>
        <w:spacing w:after="0" w:line="240" w:lineRule="auto"/>
        <w:ind w:left="1440"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года обучения – 21 программа </w:t>
      </w:r>
    </w:p>
    <w:p w:rsidR="009F415C" w:rsidRPr="009F415C" w:rsidRDefault="009F415C" w:rsidP="009F415C">
      <w:pPr>
        <w:numPr>
          <w:ilvl w:val="0"/>
          <w:numId w:val="22"/>
        </w:numPr>
        <w:tabs>
          <w:tab w:val="left" w:pos="1080"/>
        </w:tabs>
        <w:spacing w:after="0" w:line="240" w:lineRule="auto"/>
        <w:ind w:left="1440"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года обучения – профессиональная подготовка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Содержание</w:t>
      </w:r>
      <w:r w:rsidRPr="009F415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дополнительных</w:t>
      </w:r>
      <w:r w:rsidRPr="009F415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программ направлено на:</w:t>
      </w:r>
    </w:p>
    <w:p w:rsidR="009F415C" w:rsidRPr="009F415C" w:rsidRDefault="009F415C" w:rsidP="009F415C">
      <w:pPr>
        <w:numPr>
          <w:ilvl w:val="0"/>
          <w:numId w:val="27"/>
        </w:numPr>
        <w:tabs>
          <w:tab w:val="left" w:pos="1080"/>
        </w:tabs>
        <w:spacing w:after="0" w:line="240" w:lineRule="auto"/>
        <w:ind w:left="1440"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развития личности ребенка;</w:t>
      </w:r>
    </w:p>
    <w:p w:rsidR="009F415C" w:rsidRPr="009F415C" w:rsidRDefault="009F415C" w:rsidP="009F415C">
      <w:pPr>
        <w:numPr>
          <w:ilvl w:val="0"/>
          <w:numId w:val="27"/>
        </w:numPr>
        <w:tabs>
          <w:tab w:val="left" w:pos="1080"/>
        </w:tabs>
        <w:spacing w:after="0" w:line="240" w:lineRule="auto"/>
        <w:ind w:left="1440"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мотивации личности к познанию и творчеству;</w:t>
      </w:r>
    </w:p>
    <w:p w:rsidR="009F415C" w:rsidRPr="009F415C" w:rsidRDefault="009F415C" w:rsidP="009F415C">
      <w:pPr>
        <w:numPr>
          <w:ilvl w:val="0"/>
          <w:numId w:val="27"/>
        </w:numPr>
        <w:tabs>
          <w:tab w:val="left" w:pos="1080"/>
        </w:tabs>
        <w:spacing w:after="0" w:line="240" w:lineRule="auto"/>
        <w:ind w:left="1440"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эмоционального благополучия ребенка;</w:t>
      </w:r>
    </w:p>
    <w:p w:rsidR="009F415C" w:rsidRPr="009F415C" w:rsidRDefault="009F415C" w:rsidP="009F415C">
      <w:pPr>
        <w:numPr>
          <w:ilvl w:val="0"/>
          <w:numId w:val="27"/>
        </w:numPr>
        <w:tabs>
          <w:tab w:val="left" w:pos="1080"/>
        </w:tabs>
        <w:spacing w:after="0" w:line="240" w:lineRule="auto"/>
        <w:ind w:left="1440"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асоциального поведения.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Дополнительные образовательные программы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направлены на:</w:t>
      </w:r>
    </w:p>
    <w:p w:rsidR="009F415C" w:rsidRPr="009F415C" w:rsidRDefault="009F415C" w:rsidP="009F415C">
      <w:pPr>
        <w:numPr>
          <w:ilvl w:val="0"/>
          <w:numId w:val="14"/>
        </w:numPr>
        <w:tabs>
          <w:tab w:val="left" w:pos="1080"/>
          <w:tab w:val="left" w:pos="18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опыта (мастерства) деятельности в различных отраслях науки и практики (физика, электро и радиотехника, информатика и т.д.)</w:t>
      </w:r>
    </w:p>
    <w:p w:rsidR="009F415C" w:rsidRPr="009F415C" w:rsidRDefault="009F415C" w:rsidP="009F415C">
      <w:pPr>
        <w:numPr>
          <w:ilvl w:val="0"/>
          <w:numId w:val="14"/>
        </w:numPr>
        <w:tabs>
          <w:tab w:val="left" w:pos="1080"/>
          <w:tab w:val="left" w:pos="18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опыта отношений детей и взрослых, увлеченных одним общим видом деятельности (конструирование, моделирование, изобретательство и т. д.)</w:t>
      </w:r>
    </w:p>
    <w:p w:rsidR="009F415C" w:rsidRPr="009F415C" w:rsidRDefault="009F415C" w:rsidP="009F415C">
      <w:pPr>
        <w:numPr>
          <w:ilvl w:val="0"/>
          <w:numId w:val="14"/>
        </w:numPr>
        <w:tabs>
          <w:tab w:val="left" w:pos="1080"/>
          <w:tab w:val="left" w:pos="18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опыта творческой деятельности и развития к активному творчеству на основе интереса, стремления к успеху, эмоционально-целостного утверждения своего «Я» (участие в слетах, конкурсах, соревнованиях).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Для успешного овладения содержанием образовательной программы сочетаются различные формы, методы и средства обучения.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Педагоги находятся в постоянном поиске традиционных и новых интересных форм проведения учебных занятий. В практике используются несколько классификаций.</w:t>
      </w:r>
    </w:p>
    <w:p w:rsidR="009F415C" w:rsidRPr="009F415C" w:rsidRDefault="009F415C" w:rsidP="009F415C">
      <w:pPr>
        <w:tabs>
          <w:tab w:val="left" w:pos="793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F415C" w:rsidRPr="009F415C" w:rsidRDefault="009F415C" w:rsidP="009F415C">
      <w:pPr>
        <w:tabs>
          <w:tab w:val="left" w:pos="793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учебных занятий (по основной дидактической цели)</w:t>
      </w:r>
    </w:p>
    <w:p w:rsidR="009F415C" w:rsidRPr="009F415C" w:rsidRDefault="009F415C" w:rsidP="009F415C">
      <w:pPr>
        <w:numPr>
          <w:ilvl w:val="0"/>
          <w:numId w:val="20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Вводное учебное занятие (начало учебного года, раздела, темы)</w:t>
      </w:r>
    </w:p>
    <w:p w:rsidR="009F415C" w:rsidRPr="009F415C" w:rsidRDefault="009F415C" w:rsidP="009F415C">
      <w:pPr>
        <w:numPr>
          <w:ilvl w:val="0"/>
          <w:numId w:val="20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 занятие по изучению и первичному закрепления новых знаний и способов действий</w:t>
      </w:r>
    </w:p>
    <w:p w:rsidR="009F415C" w:rsidRPr="009F415C" w:rsidRDefault="009F415C" w:rsidP="009F415C">
      <w:pPr>
        <w:numPr>
          <w:ilvl w:val="0"/>
          <w:numId w:val="20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Учебное занятие по закреплению знаний и способов действий </w:t>
      </w:r>
    </w:p>
    <w:p w:rsidR="009F415C" w:rsidRPr="009F415C" w:rsidRDefault="009F415C" w:rsidP="009F415C">
      <w:pPr>
        <w:numPr>
          <w:ilvl w:val="0"/>
          <w:numId w:val="20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 занятие по комплексному применению знаний и способов деятельности</w:t>
      </w:r>
    </w:p>
    <w:p w:rsidR="009F415C" w:rsidRPr="009F415C" w:rsidRDefault="009F415C" w:rsidP="009F415C">
      <w:pPr>
        <w:numPr>
          <w:ilvl w:val="0"/>
          <w:numId w:val="20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Систематизация и обобщение знаний</w:t>
      </w:r>
    </w:p>
    <w:p w:rsidR="009F415C" w:rsidRPr="009F415C" w:rsidRDefault="009F415C" w:rsidP="009F415C">
      <w:pPr>
        <w:numPr>
          <w:ilvl w:val="0"/>
          <w:numId w:val="20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 занятие по контролю, оценке и коррекции</w:t>
      </w:r>
    </w:p>
    <w:p w:rsidR="009F415C" w:rsidRPr="009F415C" w:rsidRDefault="009F415C" w:rsidP="009F415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F415C" w:rsidRPr="009F415C" w:rsidRDefault="009F415C" w:rsidP="009F415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Классификация учебных занятий (по основной дидактической цели)</w:t>
      </w:r>
    </w:p>
    <w:p w:rsidR="009F415C" w:rsidRPr="009F415C" w:rsidRDefault="009F415C" w:rsidP="009F415C">
      <w:pPr>
        <w:numPr>
          <w:ilvl w:val="0"/>
          <w:numId w:val="6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Вводное учебное занятие (начало учебного года, раздела, темы)</w:t>
      </w:r>
    </w:p>
    <w:p w:rsidR="009F415C" w:rsidRPr="009F415C" w:rsidRDefault="009F415C" w:rsidP="009F415C">
      <w:pPr>
        <w:numPr>
          <w:ilvl w:val="0"/>
          <w:numId w:val="6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Учебное занятие по изучению и первичному закрепления новых знаний и способов действий</w:t>
      </w:r>
    </w:p>
    <w:p w:rsidR="009F415C" w:rsidRPr="009F415C" w:rsidRDefault="009F415C" w:rsidP="009F415C">
      <w:pPr>
        <w:numPr>
          <w:ilvl w:val="0"/>
          <w:numId w:val="6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Учебное занятие по закреплению знаний и способов действий </w:t>
      </w:r>
    </w:p>
    <w:p w:rsidR="009F415C" w:rsidRPr="009F415C" w:rsidRDefault="009F415C" w:rsidP="009F415C">
      <w:pPr>
        <w:numPr>
          <w:ilvl w:val="0"/>
          <w:numId w:val="6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 занятие по комплексному применению знаний и способов деятельности</w:t>
      </w:r>
    </w:p>
    <w:p w:rsidR="009F415C" w:rsidRPr="009F415C" w:rsidRDefault="009F415C" w:rsidP="009F415C">
      <w:pPr>
        <w:numPr>
          <w:ilvl w:val="0"/>
          <w:numId w:val="6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Систематизация и обобщение знаний</w:t>
      </w:r>
    </w:p>
    <w:p w:rsidR="009F415C" w:rsidRPr="009F415C" w:rsidRDefault="009F415C" w:rsidP="009F415C">
      <w:pPr>
        <w:numPr>
          <w:ilvl w:val="0"/>
          <w:numId w:val="6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 занятие по контролю, оценке и коррекции</w:t>
      </w:r>
    </w:p>
    <w:p w:rsidR="009F415C" w:rsidRPr="009F415C" w:rsidRDefault="009F415C" w:rsidP="009F415C">
      <w:pPr>
        <w:tabs>
          <w:tab w:val="left" w:pos="1080"/>
          <w:tab w:val="left" w:pos="79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 Учебное занятие повторения изученного материала</w:t>
      </w:r>
    </w:p>
    <w:p w:rsidR="009F415C" w:rsidRPr="009F415C" w:rsidRDefault="009F415C" w:rsidP="009F415C">
      <w:pPr>
        <w:tabs>
          <w:tab w:val="left" w:pos="1080"/>
          <w:tab w:val="left" w:pos="79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 Комбинированное учебное занятие</w:t>
      </w:r>
    </w:p>
    <w:p w:rsidR="009F415C" w:rsidRPr="009F415C" w:rsidRDefault="009F415C" w:rsidP="009F415C">
      <w:pPr>
        <w:tabs>
          <w:tab w:val="left" w:pos="79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415C" w:rsidRPr="009F415C" w:rsidRDefault="009F415C" w:rsidP="009F415C">
      <w:pPr>
        <w:tabs>
          <w:tab w:val="left" w:pos="793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учебных занятий (по основной дидактической цели)</w:t>
      </w:r>
    </w:p>
    <w:p w:rsidR="009F415C" w:rsidRPr="009F415C" w:rsidRDefault="009F415C" w:rsidP="009F415C">
      <w:pPr>
        <w:numPr>
          <w:ilvl w:val="0"/>
          <w:numId w:val="29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Вводное учебное занятие</w:t>
      </w:r>
    </w:p>
    <w:p w:rsidR="009F415C" w:rsidRPr="009F415C" w:rsidRDefault="009F415C" w:rsidP="009F415C">
      <w:pPr>
        <w:numPr>
          <w:ilvl w:val="0"/>
          <w:numId w:val="29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 занятие изучения нового материала</w:t>
      </w:r>
    </w:p>
    <w:p w:rsidR="009F415C" w:rsidRPr="009F415C" w:rsidRDefault="009F415C" w:rsidP="009F415C">
      <w:pPr>
        <w:numPr>
          <w:ilvl w:val="0"/>
          <w:numId w:val="29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 занятие закрепления изученного материала</w:t>
      </w:r>
    </w:p>
    <w:p w:rsidR="009F415C" w:rsidRPr="009F415C" w:rsidRDefault="009F415C" w:rsidP="009F415C">
      <w:pPr>
        <w:numPr>
          <w:ilvl w:val="0"/>
          <w:numId w:val="29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 занятие применения знаний и умений</w:t>
      </w:r>
    </w:p>
    <w:p w:rsidR="009F415C" w:rsidRPr="009F415C" w:rsidRDefault="009F415C" w:rsidP="009F415C">
      <w:pPr>
        <w:numPr>
          <w:ilvl w:val="0"/>
          <w:numId w:val="29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 занятие проверки и коррекции знаний и умений</w:t>
      </w:r>
    </w:p>
    <w:p w:rsidR="009F415C" w:rsidRPr="009F415C" w:rsidRDefault="009F415C" w:rsidP="009F415C">
      <w:pPr>
        <w:numPr>
          <w:ilvl w:val="0"/>
          <w:numId w:val="29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Смешанное, или комбинированное учебное занятие</w:t>
      </w:r>
    </w:p>
    <w:p w:rsidR="009F415C" w:rsidRPr="009F415C" w:rsidRDefault="009F415C" w:rsidP="009F415C">
      <w:pPr>
        <w:tabs>
          <w:tab w:val="left" w:pos="79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F415C" w:rsidRPr="009F415C" w:rsidRDefault="009F415C" w:rsidP="009F415C">
      <w:pPr>
        <w:tabs>
          <w:tab w:val="left" w:pos="793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Классификация учебных занятий по основному методу (форме) проведения </w:t>
      </w:r>
    </w:p>
    <w:p w:rsidR="009F415C" w:rsidRPr="009F415C" w:rsidRDefault="009F415C" w:rsidP="009F415C">
      <w:pPr>
        <w:numPr>
          <w:ilvl w:val="0"/>
          <w:numId w:val="7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</w:t>
      </w:r>
    </w:p>
    <w:p w:rsidR="009F415C" w:rsidRPr="009F415C" w:rsidRDefault="009F415C" w:rsidP="009F415C">
      <w:pPr>
        <w:numPr>
          <w:ilvl w:val="0"/>
          <w:numId w:val="7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Лекция</w:t>
      </w:r>
    </w:p>
    <w:p w:rsidR="009F415C" w:rsidRPr="009F415C" w:rsidRDefault="009F415C" w:rsidP="009F415C">
      <w:pPr>
        <w:numPr>
          <w:ilvl w:val="0"/>
          <w:numId w:val="7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</w:t>
      </w:r>
    </w:p>
    <w:p w:rsidR="009F415C" w:rsidRPr="009F415C" w:rsidRDefault="009F415C" w:rsidP="009F415C">
      <w:pPr>
        <w:numPr>
          <w:ilvl w:val="0"/>
          <w:numId w:val="7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Видео-занятие</w:t>
      </w:r>
    </w:p>
    <w:p w:rsidR="009F415C" w:rsidRPr="009F415C" w:rsidRDefault="009F415C" w:rsidP="009F415C">
      <w:pPr>
        <w:numPr>
          <w:ilvl w:val="0"/>
          <w:numId w:val="7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обучающихся</w:t>
      </w:r>
    </w:p>
    <w:p w:rsidR="009F415C" w:rsidRPr="009F415C" w:rsidRDefault="009F415C" w:rsidP="009F415C">
      <w:pPr>
        <w:numPr>
          <w:ilvl w:val="0"/>
          <w:numId w:val="7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Лабораторная работа обучающихся</w:t>
      </w:r>
    </w:p>
    <w:p w:rsidR="009F415C" w:rsidRPr="009F415C" w:rsidRDefault="009F415C" w:rsidP="009F415C">
      <w:pPr>
        <w:numPr>
          <w:ilvl w:val="0"/>
          <w:numId w:val="7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 обучающихся</w:t>
      </w:r>
    </w:p>
    <w:p w:rsidR="009F415C" w:rsidRPr="009F415C" w:rsidRDefault="009F415C" w:rsidP="009F415C">
      <w:pPr>
        <w:numPr>
          <w:ilvl w:val="0"/>
          <w:numId w:val="7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различных форм учебных занятий</w:t>
      </w:r>
    </w:p>
    <w:p w:rsidR="009F415C" w:rsidRPr="009F415C" w:rsidRDefault="009F415C" w:rsidP="009F415C">
      <w:pPr>
        <w:numPr>
          <w:ilvl w:val="0"/>
          <w:numId w:val="7"/>
        </w:numPr>
        <w:tabs>
          <w:tab w:val="left" w:pos="1080"/>
          <w:tab w:val="left" w:pos="7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Нетрадиционные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Методы, предлагаемые обучающимся, носят различный характер: и точное повторение образца, представленного в натуральном виде или в виде рисунка, схемы, чертежа; и выполнение работы по заданному руководителем условию; и выполнение работы по собственному замыслу из любых материалов в любой технике. Каждый из этих видов работы предполагает различную психическую деятельность на этапе ориентировки в задании.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Чтобы убедиться в принципе </w:t>
      </w: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прочности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знаний и умений проводятся внутрикружковые соревнования и конкурсы, на которых обучающиеся демонстрируют то, чему научились в процессе изучения темы. По итогам изученной темы проводятся небольшие выставки, на которых выставляются лучшие поделки.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Немаловажными для обучающихся являются экскурсии, способствующие расширению кругозора, развитию наблюдательности. 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Занятия в творческих объединениях учат детей общению друг с другом, взаимовыручке, самоконтролю, а также воспитывают трудолюбие, ответственность и самостоятельность, приучая детей многое делать своими руками.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 изготовления каждой вещи, помимо работы руками, предполагает восприятие предмета или его изображения зрением, осязанием, двигательными ощущениями; анализ и синтез; поиск вариантов достижения цели; определение последовательности выполнения действий; сравнение результатов работы с оригиналом или замыслом; их корректировку.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Чтобы убедиться в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прочности</w:t>
      </w:r>
      <w:r w:rsidRPr="009F415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 xml:space="preserve"> </w:t>
      </w:r>
      <w:r w:rsidRPr="009F415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знаний и умений, эффективности обучения проводятся разнообразные </w:t>
      </w:r>
      <w:r w:rsidRPr="009F415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виды контроля:</w:t>
      </w:r>
    </w:p>
    <w:p w:rsidR="009F415C" w:rsidRPr="009F415C" w:rsidRDefault="009F415C" w:rsidP="009F415C">
      <w:pPr>
        <w:widowControl w:val="0"/>
        <w:numPr>
          <w:ilvl w:val="0"/>
          <w:numId w:val="32"/>
        </w:numPr>
        <w:shd w:val="clear" w:color="000000" w:fill="FFFFFF"/>
        <w:tabs>
          <w:tab w:val="left" w:pos="854"/>
          <w:tab w:val="left" w:pos="1134"/>
          <w:tab w:val="left" w:pos="1214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входной</w:t>
      </w:r>
      <w:r w:rsidRPr="009F415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(в форме педагогического наблюдения, беседы с обучающимся и классным руководителем, тестовых заданий, викторин, игр и т.д.);</w:t>
      </w:r>
    </w:p>
    <w:p w:rsidR="009F415C" w:rsidRPr="009F415C" w:rsidRDefault="009F415C" w:rsidP="009F415C">
      <w:pPr>
        <w:widowControl w:val="0"/>
        <w:numPr>
          <w:ilvl w:val="0"/>
          <w:numId w:val="32"/>
        </w:numPr>
        <w:shd w:val="clear" w:color="000000" w:fill="FFFFFF"/>
        <w:tabs>
          <w:tab w:val="left" w:pos="854"/>
          <w:tab w:val="left" w:pos="1134"/>
          <w:tab w:val="left" w:pos="1214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 xml:space="preserve">промежуточный </w:t>
      </w:r>
      <w:r w:rsidRPr="009F415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(в форме тестовых заданий, викторин, игр и т.д.);</w:t>
      </w:r>
    </w:p>
    <w:p w:rsidR="009F415C" w:rsidRPr="009F415C" w:rsidRDefault="009F415C" w:rsidP="009F415C">
      <w:pPr>
        <w:widowControl w:val="0"/>
        <w:numPr>
          <w:ilvl w:val="0"/>
          <w:numId w:val="32"/>
        </w:numPr>
        <w:shd w:val="clear" w:color="000000" w:fill="FFFFFF"/>
        <w:tabs>
          <w:tab w:val="left" w:pos="854"/>
          <w:tab w:val="left" w:pos="1134"/>
          <w:tab w:val="left" w:pos="1214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итоговый</w:t>
      </w:r>
      <w:r w:rsidRPr="009F415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(в форме выставки, изготовления и защиты коллективной творческой работы, участия в соревнованиях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tabs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Материально - техническое оснащенности учебного процесса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необходимое для реализации дополнительных образовательных программ</w:t>
      </w:r>
    </w:p>
    <w:p w:rsidR="009F415C" w:rsidRPr="009F415C" w:rsidRDefault="009F415C" w:rsidP="009F415C">
      <w:pPr>
        <w:tabs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numPr>
          <w:ilvl w:val="0"/>
          <w:numId w:val="16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Учебные кабинеты для реализации дополнительных образовательных программ</w:t>
      </w:r>
    </w:p>
    <w:p w:rsidR="009F415C" w:rsidRPr="009F415C" w:rsidRDefault="009F415C" w:rsidP="009F415C">
      <w:pPr>
        <w:numPr>
          <w:ilvl w:val="0"/>
          <w:numId w:val="16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Специализированных помещения (мастерские ракетомоделирования, робототехнике, 3-моделированию)</w:t>
      </w:r>
    </w:p>
    <w:p w:rsidR="009F415C" w:rsidRPr="009F415C" w:rsidRDefault="009F415C" w:rsidP="009F415C">
      <w:pPr>
        <w:numPr>
          <w:ilvl w:val="0"/>
          <w:numId w:val="16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для реализации практической части реализации программ (шпон, стеклоткань, пластик, бальза, фанера, картон, проволока, древесина, корда, лавсановая пленка, клеи, смолы, лаки, краски и т.д.) - согласно ПДО</w:t>
      </w:r>
    </w:p>
    <w:p w:rsidR="009F415C" w:rsidRPr="009F415C" w:rsidRDefault="009F415C" w:rsidP="009F415C">
      <w:pPr>
        <w:numPr>
          <w:ilvl w:val="0"/>
          <w:numId w:val="16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Технологическое оборудование и инструментарий (станки: токарный по металлу, токарный по дереву, вертикально –фрезерный, горизонтально-фрезерный, ленточная пила, настольно-сверлильный станок, заточной станок) - согласно ПДО</w:t>
      </w:r>
    </w:p>
    <w:p w:rsidR="009F415C" w:rsidRPr="009F415C" w:rsidRDefault="009F415C" w:rsidP="009F415C">
      <w:pPr>
        <w:numPr>
          <w:ilvl w:val="0"/>
          <w:numId w:val="16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Аудио- и видеоаппаратура, персональные компьютеры, компьютерная и мультимедийная аппаратура</w:t>
      </w:r>
    </w:p>
    <w:p w:rsidR="009F415C" w:rsidRPr="009F415C" w:rsidRDefault="009F415C" w:rsidP="009F415C">
      <w:pPr>
        <w:numPr>
          <w:ilvl w:val="0"/>
          <w:numId w:val="16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Учебно-наглядные пособия (модели ракет класса: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(ракетоплан с жестким крылом), 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(модель с лентой), автомодели: РЦЕ-12, РЦЕ-10,  Багги-10Э, ДТМ-10 – стандарт) - согласно ПДО</w:t>
      </w:r>
    </w:p>
    <w:p w:rsidR="009F415C" w:rsidRPr="009F415C" w:rsidRDefault="009F415C" w:rsidP="009F415C">
      <w:pPr>
        <w:numPr>
          <w:ilvl w:val="0"/>
          <w:numId w:val="16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Электронные образовательные ресурсы</w:t>
      </w:r>
    </w:p>
    <w:p w:rsidR="009F415C" w:rsidRPr="009F415C" w:rsidRDefault="009F415C" w:rsidP="009F415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Оценивая материальные, программно – методические, кадровые ресурсы и возможности учреждения можно сделать вывод, что МБУ ДО «СЮТ» имеет все необходимые ресурсы для выполнения Программы. </w:t>
      </w:r>
    </w:p>
    <w:p w:rsidR="009F415C" w:rsidRPr="009F415C" w:rsidRDefault="009F415C" w:rsidP="009F415C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15C" w:rsidRPr="009F415C" w:rsidRDefault="009F415C" w:rsidP="009F41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1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05450" cy="7648575"/>
            <wp:effectExtent l="0" t="0" r="0" b="9525"/>
            <wp:docPr id="1" name="Рисунок 1" descr="2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,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03" w:rsidRDefault="009F415C">
      <w:bookmarkStart w:id="0" w:name="_GoBack"/>
      <w:bookmarkEnd w:id="0"/>
    </w:p>
    <w:sectPr w:rsidR="006B2003">
      <w:pgSz w:w="16838" w:h="11906" w:orient="landscape"/>
      <w:pgMar w:top="851" w:right="1134" w:bottom="709" w:left="1134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C9CC69"/>
    <w:multiLevelType w:val="multilevel"/>
    <w:tmpl w:val="5BC9CC69"/>
    <w:name w:val="Нумерованный список 1"/>
    <w:lvl w:ilvl="0">
      <w:start w:val="4"/>
      <w:numFmt w:val="bullet"/>
      <w:lvlText w:val="-"/>
      <w:lvlJc w:val="left"/>
      <w:rPr>
        <w:rFonts w:ascii="Times New Roman" w:hAnsi="Times New Roman"/>
      </w:rPr>
    </w:lvl>
    <w:lvl w:ilvl="1">
      <w:start w:val="1"/>
      <w:numFmt w:val="bullet"/>
      <w:lvlText w:val=""/>
      <w:lvlJc w:val="left"/>
      <w:rPr>
        <w:rFonts w:ascii="Wingdings" w:hAnsi="Wingdings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5BC9CC6A"/>
    <w:multiLevelType w:val="multilevel"/>
    <w:tmpl w:val="5BC9CC6A"/>
    <w:name w:val="Нумерованный список 2"/>
    <w:lvl w:ilvl="0">
      <w:start w:val="1"/>
      <w:numFmt w:val="bullet"/>
      <w:lvlText w:val=""/>
      <w:lvlJc w:val="left"/>
      <w:rPr>
        <w:rFonts w:ascii="Wingdings" w:hAnsi="Wingdings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5BC9CC6B"/>
    <w:multiLevelType w:val="multilevel"/>
    <w:tmpl w:val="5BC9CC6B"/>
    <w:name w:val="Нумерованный список 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3" w15:restartNumberingAfterBreak="0">
    <w:nsid w:val="5BC9CC6C"/>
    <w:multiLevelType w:val="multilevel"/>
    <w:tmpl w:val="5BC9CC6C"/>
    <w:name w:val="Нумерованный список 4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5BC9CC6D"/>
    <w:multiLevelType w:val="multilevel"/>
    <w:tmpl w:val="5BC9CC6D"/>
    <w:name w:val="Нумерованный список 5"/>
    <w:lvl w:ilvl="0">
      <w:start w:val="1"/>
      <w:numFmt w:val="bullet"/>
      <w:lvlText w:val=""/>
      <w:lvlJc w:val="left"/>
      <w:rPr>
        <w:rFonts w:ascii="Wingdings" w:hAnsi="Wingdings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5BC9CC6E"/>
    <w:multiLevelType w:val="multilevel"/>
    <w:tmpl w:val="5BC9CC6E"/>
    <w:name w:val="Нумерованный список 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6" w15:restartNumberingAfterBreak="0">
    <w:nsid w:val="5BC9CC6F"/>
    <w:multiLevelType w:val="multilevel"/>
    <w:tmpl w:val="5BC9CC6F"/>
    <w:name w:val="Нумерованный список 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7" w15:restartNumberingAfterBreak="0">
    <w:nsid w:val="5BC9CC70"/>
    <w:multiLevelType w:val="multilevel"/>
    <w:tmpl w:val="5BC9CC70"/>
    <w:name w:val="Нумерованный список 8"/>
    <w:lvl w:ilvl="0">
      <w:start w:val="1"/>
      <w:numFmt w:val="bullet"/>
      <w:lvlText w:val="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5BC9CC71"/>
    <w:multiLevelType w:val="multilevel"/>
    <w:tmpl w:val="5BC9CC71"/>
    <w:name w:val="Нумерованный список 9"/>
    <w:lvl w:ilvl="0">
      <w:start w:val="1"/>
      <w:numFmt w:val="decimal"/>
      <w:lvlText w:val="%1."/>
      <w:lvlJc w:val="left"/>
    </w:lvl>
    <w:lvl w:ilvl="1">
      <w:start w:val="1"/>
      <w:numFmt w:val="upperRoman"/>
      <w:lvlText w:val="%2."/>
      <w:lvlJc w:val="left"/>
      <w:rPr>
        <w:b/>
      </w:rPr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9" w15:restartNumberingAfterBreak="0">
    <w:nsid w:val="5BC9CC72"/>
    <w:multiLevelType w:val="multilevel"/>
    <w:tmpl w:val="5BC9CC72"/>
    <w:name w:val="Нумерованный список 10"/>
    <w:lvl w:ilvl="0">
      <w:start w:val="1"/>
      <w:numFmt w:val="bullet"/>
      <w:lvlText w:val=""/>
      <w:lvlJc w:val="left"/>
      <w:rPr>
        <w:rFonts w:ascii="Wingdings" w:hAnsi="Wingdings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5BC9CC73"/>
    <w:multiLevelType w:val="multilevel"/>
    <w:tmpl w:val="5BC9CC73"/>
    <w:name w:val="Нумерованный список 11"/>
    <w:lvl w:ilvl="0">
      <w:start w:val="4"/>
      <w:numFmt w:val="bullet"/>
      <w:lvlText w:val="-"/>
      <w:lvlJc w:val="left"/>
      <w:rPr>
        <w:rFonts w:ascii="Times New Roman" w:hAnsi="Times New Roman"/>
      </w:rPr>
    </w:lvl>
    <w:lvl w:ilvl="1">
      <w:start w:val="1"/>
      <w:numFmt w:val="bullet"/>
      <w:lvlText w:val=""/>
      <w:lvlJc w:val="left"/>
      <w:rPr>
        <w:rFonts w:ascii="Symbol" w:hAnsi="Symbol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5BC9CC74"/>
    <w:multiLevelType w:val="multilevel"/>
    <w:tmpl w:val="5BC9CC74"/>
    <w:name w:val="Нумерованный список 12"/>
    <w:lvl w:ilvl="0">
      <w:start w:val="1"/>
      <w:numFmt w:val="bullet"/>
      <w:lvlText w:val=""/>
      <w:lvlJc w:val="left"/>
      <w:rPr>
        <w:rFonts w:ascii="Wingdings" w:hAnsi="Wingdings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5BC9CC75"/>
    <w:multiLevelType w:val="multilevel"/>
    <w:tmpl w:val="5BC9CC75"/>
    <w:name w:val="Нумерованный список 13"/>
    <w:lvl w:ilvl="0">
      <w:start w:val="1"/>
      <w:numFmt w:val="bullet"/>
      <w:lvlText w:val=""/>
      <w:lvlJc w:val="left"/>
      <w:rPr>
        <w:rFonts w:ascii="Wingdings" w:hAnsi="Wingdings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5BC9CC76"/>
    <w:multiLevelType w:val="multilevel"/>
    <w:tmpl w:val="5BC9CC76"/>
    <w:name w:val="Нумерованный список 14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4" w15:restartNumberingAfterBreak="0">
    <w:nsid w:val="5BC9CC77"/>
    <w:multiLevelType w:val="multilevel"/>
    <w:tmpl w:val="5BC9CC77"/>
    <w:name w:val="Нумерованный список 15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5BC9CC78"/>
    <w:multiLevelType w:val="multilevel"/>
    <w:tmpl w:val="5BC9CC78"/>
    <w:name w:val="Нумерованный список 16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5BC9CC79"/>
    <w:multiLevelType w:val="multilevel"/>
    <w:tmpl w:val="5BC9CC79"/>
    <w:name w:val="Нумерованный список 17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5BC9CC7A"/>
    <w:multiLevelType w:val="multilevel"/>
    <w:tmpl w:val="5BC9CC7A"/>
    <w:name w:val="Нумерованный список 18"/>
    <w:lvl w:ilvl="0">
      <w:numFmt w:val="bullet"/>
      <w:lvlText w:val="–"/>
      <w:lvlJc w:val="left"/>
      <w:rPr>
        <w:rFonts w:ascii="Times New Roman" w:hAnsi="Times New Roman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5BC9CC7B"/>
    <w:multiLevelType w:val="multilevel"/>
    <w:tmpl w:val="5BC9CC7B"/>
    <w:name w:val="Нумерованный список 19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5BC9CC7C"/>
    <w:multiLevelType w:val="multilevel"/>
    <w:tmpl w:val="5BC9CC7C"/>
    <w:name w:val="Нумерованный список 2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0" w15:restartNumberingAfterBreak="0">
    <w:nsid w:val="5BC9CC7D"/>
    <w:multiLevelType w:val="multilevel"/>
    <w:tmpl w:val="5BC9CC7D"/>
    <w:name w:val="Нумерованный список 21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5BC9CC7E"/>
    <w:multiLevelType w:val="multilevel"/>
    <w:tmpl w:val="5BC9CC7E"/>
    <w:name w:val="Нумерованный список 22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5BC9CC7F"/>
    <w:multiLevelType w:val="multilevel"/>
    <w:tmpl w:val="5BC9CC7F"/>
    <w:name w:val="Нумерованный список 23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3" w15:restartNumberingAfterBreak="0">
    <w:nsid w:val="5BC9CC80"/>
    <w:multiLevelType w:val="multilevel"/>
    <w:tmpl w:val="5BC9CC80"/>
    <w:name w:val="Нумерованный список 24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"/>
      <w:lvlJc w:val="left"/>
      <w:rPr>
        <w:rFonts w:ascii="Symbol" w:hAnsi="Symbol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4" w15:restartNumberingAfterBreak="0">
    <w:nsid w:val="5BC9CC81"/>
    <w:multiLevelType w:val="multilevel"/>
    <w:tmpl w:val="5BC9CC81"/>
    <w:name w:val="Нумерованный список 2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5" w15:restartNumberingAfterBreak="0">
    <w:nsid w:val="5BC9CC82"/>
    <w:multiLevelType w:val="multilevel"/>
    <w:tmpl w:val="5BC9CC82"/>
    <w:name w:val="Нумерованный список 26"/>
    <w:lvl w:ilvl="0">
      <w:start w:val="1"/>
      <w:numFmt w:val="bullet"/>
      <w:lvlText w:val=""/>
      <w:lvlJc w:val="left"/>
      <w:rPr>
        <w:rFonts w:ascii="Wingdings" w:hAnsi="Wingdings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5BC9CC83"/>
    <w:multiLevelType w:val="multilevel"/>
    <w:tmpl w:val="5BC9CC83"/>
    <w:name w:val="Нумерованный список 27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7" w15:restartNumberingAfterBreak="0">
    <w:nsid w:val="5BC9CC84"/>
    <w:multiLevelType w:val="multilevel"/>
    <w:tmpl w:val="5BC9CC84"/>
    <w:name w:val="Нумерованный список 28"/>
    <w:lvl w:ilvl="0">
      <w:start w:val="1"/>
      <w:numFmt w:val="bullet"/>
      <w:lvlText w:val=""/>
      <w:lvlJc w:val="left"/>
      <w:rPr>
        <w:rFonts w:ascii="Wingdings" w:hAnsi="Wingdings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8" w15:restartNumberingAfterBreak="0">
    <w:nsid w:val="5BC9CC85"/>
    <w:multiLevelType w:val="multilevel"/>
    <w:tmpl w:val="5BC9CC85"/>
    <w:name w:val="Нумерованный список 2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9" w15:restartNumberingAfterBreak="0">
    <w:nsid w:val="5BC9CC86"/>
    <w:multiLevelType w:val="multilevel"/>
    <w:tmpl w:val="5BC9CC86"/>
    <w:name w:val="Нумерованный список 30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30" w15:restartNumberingAfterBreak="0">
    <w:nsid w:val="5BC9CC87"/>
    <w:multiLevelType w:val="multilevel"/>
    <w:tmpl w:val="5BC9CC87"/>
    <w:name w:val="Нумерованный список 31"/>
    <w:lvl w:ilvl="0">
      <w:start w:val="4"/>
      <w:numFmt w:val="bullet"/>
      <w:lvlText w:val="-"/>
      <w:lvlJc w:val="left"/>
      <w:rPr>
        <w:rFonts w:ascii="Times New Roman" w:hAnsi="Times New Roman"/>
      </w:rPr>
    </w:lvl>
    <w:lvl w:ilvl="1">
      <w:start w:val="4"/>
      <w:numFmt w:val="decimal"/>
      <w:lvlText w:val="%2."/>
      <w:lvlJc w:val="left"/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5BC9CC88"/>
    <w:multiLevelType w:val="multilevel"/>
    <w:tmpl w:val="5BC9CC88"/>
    <w:name w:val="Нумерованный список 3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E50"/>
    <w:rsid w:val="001F3E50"/>
    <w:rsid w:val="003A4D90"/>
    <w:rsid w:val="009A4B94"/>
    <w:rsid w:val="009F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300F8-661A-4B9E-AEA8-5E59B792E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F415C"/>
    <w:pPr>
      <w:keepNext/>
      <w:spacing w:after="0" w:line="240" w:lineRule="auto"/>
      <w:ind w:left="-540"/>
      <w:outlineLvl w:val="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415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F415C"/>
  </w:style>
  <w:style w:type="paragraph" w:styleId="a3">
    <w:name w:val="Body Text Indent"/>
    <w:basedOn w:val="a"/>
    <w:link w:val="a4"/>
    <w:rsid w:val="009F415C"/>
    <w:pPr>
      <w:spacing w:after="0" w:line="240" w:lineRule="auto"/>
      <w:ind w:left="-540" w:firstLine="54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F415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2">
    <w:name w:val="Body Text Indent 2"/>
    <w:basedOn w:val="a"/>
    <w:link w:val="20"/>
    <w:rsid w:val="009F415C"/>
    <w:pPr>
      <w:spacing w:after="0" w:line="240" w:lineRule="auto"/>
      <w:ind w:firstLine="54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F415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5">
    <w:name w:val="Body Text"/>
    <w:basedOn w:val="a"/>
    <w:link w:val="a6"/>
    <w:rsid w:val="009F415C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9F415C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9F415C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color w:val="000000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9F415C"/>
    <w:rPr>
      <w:rFonts w:ascii="Times New Roman" w:eastAsia="Times New Roman" w:hAnsi="Times New Roman" w:cs="Times New Roman"/>
      <w:b/>
      <w:i/>
      <w:color w:val="000000"/>
      <w:sz w:val="28"/>
      <w:szCs w:val="24"/>
      <w:lang w:eastAsia="ru-RU"/>
    </w:rPr>
  </w:style>
  <w:style w:type="paragraph" w:styleId="a7">
    <w:name w:val="No Spacing"/>
    <w:qFormat/>
    <w:rsid w:val="009F415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basedOn w:val="a"/>
    <w:next w:val="a9"/>
    <w:qFormat/>
    <w:rsid w:val="009F415C"/>
    <w:pPr>
      <w:spacing w:after="0" w:line="240" w:lineRule="auto"/>
      <w:ind w:left="-540"/>
      <w:jc w:val="center"/>
    </w:pPr>
    <w:rPr>
      <w:rFonts w:ascii="Times New Roman" w:eastAsia="Times New Roman" w:hAnsi="Times New Roman" w:cs="Times New Roman"/>
      <w:b/>
      <w:i/>
      <w:color w:val="000000"/>
      <w:sz w:val="32"/>
      <w:szCs w:val="24"/>
      <w:lang w:eastAsia="x-none"/>
    </w:rPr>
  </w:style>
  <w:style w:type="paragraph" w:customStyle="1" w:styleId="ConsPlusNonformat">
    <w:name w:val="ConsPlusNonformat"/>
    <w:rsid w:val="009F415C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a">
    <w:name w:val="List Paragraph"/>
    <w:basedOn w:val="a"/>
    <w:qFormat/>
    <w:rsid w:val="009F41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Title"/>
    <w:basedOn w:val="a"/>
    <w:next w:val="a"/>
    <w:link w:val="ab"/>
    <w:uiPriority w:val="10"/>
    <w:qFormat/>
    <w:rsid w:val="009F41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b">
    <w:name w:val="Заголовок Знак"/>
    <w:basedOn w:val="a0"/>
    <w:link w:val="a9"/>
    <w:uiPriority w:val="10"/>
    <w:rsid w:val="009F415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7099</Words>
  <Characters>40469</Characters>
  <Application>Microsoft Office Word</Application>
  <DocSecurity>0</DocSecurity>
  <Lines>337</Lines>
  <Paragraphs>94</Paragraphs>
  <ScaleCrop>false</ScaleCrop>
  <Company/>
  <LinksUpToDate>false</LinksUpToDate>
  <CharactersWithSpaces>47474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2020-06-23T08:58:00Z</dcterms:created>
  <dcterms:modified xsi:type="dcterms:W3CDTF">2020-06-23T09:01:00Z</dcterms:modified>
</cp:coreProperties>
</file>