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1F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АЛЕКСЕЕВСКОГО ГОРОДСКОГО ОКРУГА 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1F">
        <w:rPr>
          <w:rFonts w:ascii="Times New Roman" w:hAnsi="Times New Roman" w:cs="Times New Roman"/>
          <w:sz w:val="24"/>
          <w:szCs w:val="24"/>
        </w:rPr>
        <w:t>МУНИЦИПАЛЬНОЕ БЮДЖЕТНОЕ  УЧРЕЖДЕНИЕ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1F">
        <w:rPr>
          <w:rFonts w:ascii="Times New Roman" w:hAnsi="Times New Roman" w:cs="Times New Roman"/>
          <w:sz w:val="24"/>
          <w:szCs w:val="24"/>
        </w:rPr>
        <w:t>ДОПОЛНИТЕЛЬНОГО ОБРАЗОВАНИЯ «СТАНЦИЯ ЮНЫХ ТЕХНИКОВ» АЛЕКСЕЕВСКОГО ГОРОДСКОГО ОКРУГА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D791F" w:rsidRPr="00ED791F" w:rsidTr="006D07BC">
        <w:tc>
          <w:tcPr>
            <w:tcW w:w="5211" w:type="dxa"/>
          </w:tcPr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от «30» августа  2019 г.</w:t>
            </w:r>
          </w:p>
        </w:tc>
        <w:tc>
          <w:tcPr>
            <w:tcW w:w="4678" w:type="dxa"/>
          </w:tcPr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 СЮТ» 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</w:t>
            </w:r>
            <w:proofErr w:type="spellStart"/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Приказ №34 от  «30» августа  2019 г.</w:t>
            </w:r>
          </w:p>
        </w:tc>
      </w:tr>
    </w:tbl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D791F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(общеразвивающая)  программа технической направленности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91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D791F">
        <w:rPr>
          <w:rFonts w:ascii="Times New Roman" w:hAnsi="Times New Roman" w:cs="Times New Roman"/>
          <w:b/>
          <w:sz w:val="32"/>
          <w:szCs w:val="32"/>
        </w:rPr>
        <w:t>Лего</w:t>
      </w:r>
      <w:proofErr w:type="spellEnd"/>
      <w:r w:rsidRPr="00ED791F">
        <w:rPr>
          <w:rFonts w:ascii="Times New Roman" w:hAnsi="Times New Roman" w:cs="Times New Roman"/>
          <w:b/>
          <w:sz w:val="32"/>
          <w:szCs w:val="32"/>
        </w:rPr>
        <w:t>-конструирование»</w:t>
      </w:r>
    </w:p>
    <w:bookmarkEnd w:id="0"/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Возраст детей: 5-7 лет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Срок реализации: 1 года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D791F">
        <w:rPr>
          <w:rFonts w:ascii="Times New Roman" w:hAnsi="Times New Roman" w:cs="Times New Roman"/>
          <w:sz w:val="32"/>
          <w:szCs w:val="32"/>
        </w:rPr>
        <w:t>Мощенский</w:t>
      </w:r>
      <w:proofErr w:type="spellEnd"/>
      <w:r w:rsidRPr="00ED791F">
        <w:rPr>
          <w:rFonts w:ascii="Times New Roman" w:hAnsi="Times New Roman" w:cs="Times New Roman"/>
          <w:sz w:val="32"/>
          <w:szCs w:val="32"/>
        </w:rPr>
        <w:t xml:space="preserve"> Николай Иванович,</w:t>
      </w: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91F">
        <w:rPr>
          <w:rFonts w:ascii="Times New Roman" w:hAnsi="Times New Roman" w:cs="Times New Roman"/>
          <w:szCs w:val="28"/>
        </w:rPr>
        <w:t>г. Алексеевка, 2019 год</w:t>
      </w:r>
    </w:p>
    <w:p w:rsidR="00ED791F" w:rsidRDefault="00ED791F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1F" w:rsidRDefault="00ED791F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EB" w:rsidRPr="00D8306E" w:rsidRDefault="00D8306E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D8306E" w:rsidRDefault="00A853EB" w:rsidP="0020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="00083FB7" w:rsidRPr="00083FB7">
        <w:rPr>
          <w:rFonts w:ascii="Times New Roman" w:hAnsi="Times New Roman" w:cs="Times New Roman"/>
          <w:sz w:val="24"/>
          <w:szCs w:val="24"/>
        </w:rPr>
        <w:t>записка……………………………………………………………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……3 1.1.Кратк</w:t>
      </w:r>
      <w:r w:rsidR="0020411B">
        <w:rPr>
          <w:rFonts w:ascii="Times New Roman" w:hAnsi="Times New Roman" w:cs="Times New Roman"/>
          <w:sz w:val="24"/>
          <w:szCs w:val="24"/>
        </w:rPr>
        <w:t>ая характеристика курса ….…………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083FB7" w:rsidRPr="00083FB7">
        <w:rPr>
          <w:rFonts w:ascii="Times New Roman" w:hAnsi="Times New Roman" w:cs="Times New Roman"/>
          <w:sz w:val="24"/>
          <w:szCs w:val="24"/>
        </w:rPr>
        <w:t>…</w:t>
      </w:r>
      <w:r w:rsidR="009570B7">
        <w:rPr>
          <w:rFonts w:ascii="Times New Roman" w:hAnsi="Times New Roman" w:cs="Times New Roman"/>
          <w:sz w:val="24"/>
          <w:szCs w:val="24"/>
        </w:rPr>
        <w:t>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…….3-5 1.2.Цели и задачи образовательной общеразвивающей дополнительной пр</w:t>
      </w:r>
      <w:r>
        <w:rPr>
          <w:rFonts w:ascii="Times New Roman" w:hAnsi="Times New Roman" w:cs="Times New Roman"/>
          <w:sz w:val="24"/>
          <w:szCs w:val="24"/>
        </w:rPr>
        <w:t>ограммы…………………………………………………………….…………</w:t>
      </w:r>
      <w:r w:rsidR="009570B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……….5-7         2</w:t>
      </w:r>
      <w:r w:rsidR="00083FB7" w:rsidRPr="00083FB7">
        <w:rPr>
          <w:rFonts w:ascii="Times New Roman" w:hAnsi="Times New Roman" w:cs="Times New Roman"/>
          <w:sz w:val="24"/>
          <w:szCs w:val="24"/>
        </w:rPr>
        <w:t xml:space="preserve"> Учебно-тематический план дополнительной общеразвивающей образовательной программы «</w:t>
      </w:r>
      <w:proofErr w:type="spellStart"/>
      <w:r w:rsidR="00083FB7"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83FB7" w:rsidRPr="00083FB7">
        <w:rPr>
          <w:rFonts w:ascii="Times New Roman" w:hAnsi="Times New Roman" w:cs="Times New Roman"/>
          <w:sz w:val="24"/>
          <w:szCs w:val="24"/>
        </w:rPr>
        <w:t xml:space="preserve"> – конструирование» 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7 2.1 Тематическое планирование………………………………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83FB7" w:rsidRPr="00083FB7">
        <w:rPr>
          <w:rFonts w:ascii="Times New Roman" w:hAnsi="Times New Roman" w:cs="Times New Roman"/>
          <w:sz w:val="24"/>
          <w:szCs w:val="24"/>
        </w:rPr>
        <w:t>.8</w:t>
      </w:r>
      <w:r w:rsidR="00D265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3FB7" w:rsidRPr="00083FB7">
        <w:rPr>
          <w:rFonts w:ascii="Times New Roman" w:hAnsi="Times New Roman" w:cs="Times New Roman"/>
          <w:sz w:val="24"/>
          <w:szCs w:val="24"/>
        </w:rPr>
        <w:t>3. Методическое обеспечение дополнительной общеразвивающей 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83FB7" w:rsidRPr="00083F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83FB7" w:rsidRPr="00083FB7">
        <w:rPr>
          <w:rFonts w:ascii="Times New Roman" w:hAnsi="Times New Roman" w:cs="Times New Roman"/>
          <w:sz w:val="24"/>
          <w:szCs w:val="24"/>
        </w:rPr>
        <w:t>онструирование».……………………………………………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>.103.1. Материально-техническое обеспечение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083FB7" w:rsidRPr="00083FB7">
        <w:rPr>
          <w:rFonts w:ascii="Times New Roman" w:hAnsi="Times New Roman" w:cs="Times New Roman"/>
          <w:sz w:val="24"/>
          <w:szCs w:val="24"/>
        </w:rPr>
        <w:t>…..…...10 3.2.Формы организации занятий и деятельности детей …………………….……</w:t>
      </w:r>
      <w:r>
        <w:rPr>
          <w:rFonts w:ascii="Times New Roman" w:hAnsi="Times New Roman" w:cs="Times New Roman"/>
          <w:sz w:val="24"/>
          <w:szCs w:val="24"/>
        </w:rPr>
        <w:t>…….……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 xml:space="preserve">10 3.3. Использование </w:t>
      </w:r>
      <w:proofErr w:type="spellStart"/>
      <w:r w:rsidR="00083FB7"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83FB7" w:rsidRPr="00083FB7">
        <w:rPr>
          <w:rFonts w:ascii="Times New Roman" w:hAnsi="Times New Roman" w:cs="Times New Roman"/>
          <w:sz w:val="24"/>
          <w:szCs w:val="24"/>
        </w:rPr>
        <w:t xml:space="preserve"> для конструктивно-игровых целей 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 xml:space="preserve">….10 3.4. Использование </w:t>
      </w:r>
      <w:proofErr w:type="spellStart"/>
      <w:r w:rsidR="00083FB7"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83FB7" w:rsidRPr="00083FB7">
        <w:rPr>
          <w:rFonts w:ascii="Times New Roman" w:hAnsi="Times New Roman" w:cs="Times New Roman"/>
          <w:sz w:val="24"/>
          <w:szCs w:val="24"/>
        </w:rPr>
        <w:t xml:space="preserve"> в процессе диагностики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083FB7" w:rsidRPr="00083FB7">
        <w:rPr>
          <w:rFonts w:ascii="Times New Roman" w:hAnsi="Times New Roman" w:cs="Times New Roman"/>
          <w:sz w:val="24"/>
          <w:szCs w:val="24"/>
        </w:rPr>
        <w:t>…11 3.5. Монито</w:t>
      </w:r>
      <w:r>
        <w:rPr>
          <w:rFonts w:ascii="Times New Roman" w:hAnsi="Times New Roman" w:cs="Times New Roman"/>
          <w:sz w:val="24"/>
          <w:szCs w:val="24"/>
        </w:rPr>
        <w:t xml:space="preserve">ринг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результато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FB7" w:rsidRPr="00083FB7">
        <w:rPr>
          <w:rFonts w:ascii="Times New Roman" w:hAnsi="Times New Roman" w:cs="Times New Roman"/>
          <w:sz w:val="24"/>
          <w:szCs w:val="24"/>
        </w:rPr>
        <w:t xml:space="preserve"> 4. Список лит</w:t>
      </w:r>
      <w:r>
        <w:rPr>
          <w:rFonts w:ascii="Times New Roman" w:hAnsi="Times New Roman" w:cs="Times New Roman"/>
          <w:sz w:val="24"/>
          <w:szCs w:val="24"/>
        </w:rPr>
        <w:t>ературы ……………………………………...…………………………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3FB7" w:rsidRPr="00083FB7">
        <w:rPr>
          <w:rFonts w:ascii="Times New Roman" w:hAnsi="Times New Roman" w:cs="Times New Roman"/>
          <w:sz w:val="24"/>
          <w:szCs w:val="24"/>
        </w:rPr>
        <w:t>12-14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FB7" w:rsidRPr="00083FB7">
        <w:rPr>
          <w:rFonts w:ascii="Times New Roman" w:hAnsi="Times New Roman" w:cs="Times New Roman"/>
          <w:sz w:val="24"/>
          <w:szCs w:val="24"/>
        </w:rPr>
        <w:t xml:space="preserve"> 5. Список сайтов………………………………………………………………………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8306E">
        <w:rPr>
          <w:rFonts w:ascii="Times New Roman" w:hAnsi="Times New Roman" w:cs="Times New Roman"/>
          <w:sz w:val="24"/>
          <w:szCs w:val="24"/>
        </w:rPr>
        <w:t xml:space="preserve">...14 </w:t>
      </w:r>
      <w:r w:rsidR="00083FB7"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Pr="00ED791F" w:rsidRDefault="00D8306E" w:rsidP="00ED791F">
      <w:pPr>
        <w:rPr>
          <w:rFonts w:ascii="Times New Roman" w:hAnsi="Times New Roman" w:cs="Times New Roman"/>
          <w:sz w:val="24"/>
          <w:szCs w:val="24"/>
        </w:rPr>
      </w:pPr>
    </w:p>
    <w:p w:rsidR="00A853EB" w:rsidRPr="00D8306E" w:rsidRDefault="00083FB7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6E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A853EB" w:rsidRPr="00D8306E" w:rsidRDefault="00083FB7" w:rsidP="00A853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306E">
        <w:rPr>
          <w:rFonts w:ascii="Times New Roman" w:hAnsi="Times New Roman" w:cs="Times New Roman"/>
          <w:b/>
          <w:i/>
          <w:sz w:val="28"/>
          <w:szCs w:val="28"/>
        </w:rPr>
        <w:t xml:space="preserve"> 1.1.Краткая характеристика курса</w:t>
      </w:r>
    </w:p>
    <w:p w:rsidR="00D8306E" w:rsidRDefault="00A853EB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83FB7">
        <w:rPr>
          <w:rFonts w:ascii="Times New Roman" w:hAnsi="Times New Roman" w:cs="Times New Roman"/>
          <w:sz w:val="24"/>
          <w:szCs w:val="24"/>
        </w:rPr>
        <w:t>Деятельность – это первое условие развития у обучающегося познавательных процессов.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Чтобы ребенок активно развивался, необходимо его вовлечь в деятельность.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="00083FB7" w:rsidRPr="00083FB7">
        <w:rPr>
          <w:rFonts w:ascii="Times New Roman" w:hAnsi="Times New Roman" w:cs="Times New Roman"/>
          <w:sz w:val="24"/>
          <w:szCs w:val="24"/>
        </w:rPr>
        <w:t>детское действие. Такие условия легко реализовать в образовательной среде LEGO.</w:t>
      </w:r>
    </w:p>
    <w:p w:rsidR="00D8306E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 </w:t>
      </w:r>
    </w:p>
    <w:p w:rsidR="00D8306E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Занятия по программе «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-конструирование» положат начало формированию у обучающихся целостного представления о мире техники, устройстве конструкций, механизмов и машин, их месте в окружающем мире, а также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активный словарь.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Разнообразие конструкторов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позволяет заниматься с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разного возраста и различных образовательных возможностей.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</w:t>
      </w: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Обучающиеся учатся работать с предложенными инструкциями, формируются умения сотрудничать с партнером, </w:t>
      </w:r>
      <w:r w:rsidR="00EF22A4">
        <w:rPr>
          <w:rFonts w:ascii="Times New Roman" w:hAnsi="Times New Roman" w:cs="Times New Roman"/>
          <w:sz w:val="24"/>
          <w:szCs w:val="24"/>
        </w:rPr>
        <w:t xml:space="preserve">работать в коллективе.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Данная дополнительная образовательная программа имеет научно-техническую направленность и рассчитана на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5-7 -летнего возраста.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такого возраста в образовательном процессе необходимы игровые формы обучения.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Игра </w:t>
      </w:r>
      <w:r w:rsidR="00EF22A4">
        <w:rPr>
          <w:rFonts w:ascii="Times New Roman" w:hAnsi="Times New Roman" w:cs="Times New Roman"/>
          <w:sz w:val="24"/>
          <w:szCs w:val="24"/>
        </w:rPr>
        <w:t xml:space="preserve">– необходимый спутник детства. </w:t>
      </w:r>
      <w:r w:rsidRPr="00083FB7">
        <w:rPr>
          <w:rFonts w:ascii="Times New Roman" w:hAnsi="Times New Roman" w:cs="Times New Roman"/>
          <w:sz w:val="24"/>
          <w:szCs w:val="24"/>
        </w:rPr>
        <w:t xml:space="preserve">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Кроме этого, реализация этой программы в рамках дополнительного образования помогает развитию коммуникативных навыков и творческих способностей, обучающихся за счет активного взаимодействия детей в ходе групповой проектной деятельности.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Для программы «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-конструирование» не предусмотрено жесткое разделение учебного времени и фиксированного порядка прохождения тем: эту задачу педагог решает сам, сообразно условиям образовательного учреждения и образовательными возможностями обучающихся.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Обучающиеся, выполняют задания педагога, испытывают собранные модели и анализируют предложенные конструкции. Далее они выполняют самостоятельную работу по теме, предложенной педагогом.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Помощь педагога при данной форме работы сводится к определению основных направлений работы, консультированию обучающихся, а также помощи тем из них, которые по своим физическим и образовательным возможностям не могут работать самостоятельно.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Конструирование выполняется обучающимися в форме проектной деятельности, может быть индивидуальной, парной и групповой. </w:t>
      </w:r>
    </w:p>
    <w:p w:rsidR="00EF22A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Можно различить три основных вида конструирования: </w:t>
      </w:r>
    </w:p>
    <w:p w:rsidR="00C22BC0" w:rsidRPr="00EF22A4" w:rsidRDefault="00C22BC0" w:rsidP="00C22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2A4">
        <w:rPr>
          <w:rFonts w:ascii="Times New Roman" w:hAnsi="Times New Roman" w:cs="Times New Roman"/>
          <w:sz w:val="24"/>
          <w:szCs w:val="24"/>
        </w:rPr>
        <w:t xml:space="preserve">по образцу </w:t>
      </w:r>
    </w:p>
    <w:p w:rsidR="00C22BC0" w:rsidRPr="00C22BC0" w:rsidRDefault="00C22BC0" w:rsidP="00C22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sz w:val="24"/>
          <w:szCs w:val="24"/>
        </w:rPr>
        <w:t xml:space="preserve">по условиям </w:t>
      </w:r>
    </w:p>
    <w:p w:rsidR="00EF22A4" w:rsidRPr="00C22BC0" w:rsidRDefault="00C22BC0" w:rsidP="00C22BC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sz w:val="24"/>
          <w:szCs w:val="24"/>
        </w:rPr>
        <w:t xml:space="preserve">по замыслу </w:t>
      </w:r>
    </w:p>
    <w:p w:rsidR="00EF22A4" w:rsidRDefault="00083FB7" w:rsidP="00C22BC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по образцу</w:t>
      </w:r>
      <w:r w:rsidRPr="00083FB7">
        <w:rPr>
          <w:rFonts w:ascii="Times New Roman" w:hAnsi="Times New Roman" w:cs="Times New Roman"/>
          <w:sz w:val="24"/>
          <w:szCs w:val="24"/>
        </w:rPr>
        <w:t xml:space="preserve"> — когда есть готовая модель того, что нужно построить (например, изображение или схема). </w:t>
      </w:r>
    </w:p>
    <w:p w:rsidR="00C22BC0" w:rsidRDefault="00083FB7" w:rsidP="00C22BC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b/>
          <w:sz w:val="24"/>
          <w:szCs w:val="24"/>
          <w:u w:val="single"/>
        </w:rPr>
        <w:t>При конструировании по условиям</w:t>
      </w:r>
      <w:r w:rsidRPr="00083FB7">
        <w:rPr>
          <w:rFonts w:ascii="Times New Roman" w:hAnsi="Times New Roman" w:cs="Times New Roman"/>
          <w:sz w:val="24"/>
          <w:szCs w:val="24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6 для лошадки — большим).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по замыслу предполагает</w:t>
      </w:r>
      <w:r w:rsidRPr="00083FB7">
        <w:rPr>
          <w:rFonts w:ascii="Times New Roman" w:hAnsi="Times New Roman" w:cs="Times New Roman"/>
          <w:sz w:val="24"/>
          <w:szCs w:val="24"/>
        </w:rPr>
        <w:t xml:space="preserve"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результатами изучения программы «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-конструирование» является формирование следующих универсальных учебных действий (УУД):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92705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08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определять, различать и называть предметы (детали конструктора),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выстраивать свою деятельность согласно условиям (конструировать по условиям, заданным взрослым, по образцу, по чертежу, по заданной схеме и самостоятельно строить схему),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всей учебной группы, сравнивать и группировать предметы и их образы.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92705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уметь работать по предложенным инструкциям,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определять и формулировать цель деятельности на занятии с помощью педагога.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92705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уметь работать в паре и в коллективе; уметь рассказывать о постройке,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• уметь работать над проектом в команде, эффективно распределять обязанности.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58">
        <w:rPr>
          <w:rFonts w:ascii="Times New Roman" w:hAnsi="Times New Roman" w:cs="Times New Roman"/>
          <w:b/>
          <w:i/>
          <w:sz w:val="28"/>
          <w:szCs w:val="28"/>
        </w:rPr>
        <w:t>1.2. Цели и задачи дополнительной образовательной общеразвивающей программы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5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>ЛЕГО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>-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>конструированием.</w:t>
      </w:r>
    </w:p>
    <w:p w:rsidR="003C4F84" w:rsidRPr="003C4F84" w:rsidRDefault="00083FB7" w:rsidP="003C4F84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3C4F8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C4F84" w:rsidRP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79B2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содействовать формированию знаний о счёте, форме, пропорции, симметрии, понятии части и целого; 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создать условия для овладения основами конструирования;</w:t>
      </w:r>
    </w:p>
    <w:p w:rsidR="003C4F84" w:rsidRP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способствовать формированию знания и умения ориентироваться в тех</w:t>
      </w:r>
      <w:r w:rsidR="003C4F84">
        <w:rPr>
          <w:rFonts w:ascii="Times New Roman" w:hAnsi="Times New Roman" w:cs="Times New Roman"/>
          <w:sz w:val="24"/>
          <w:szCs w:val="24"/>
        </w:rPr>
        <w:t xml:space="preserve">нике чтения </w:t>
      </w:r>
      <w:r w:rsidR="003C4F84" w:rsidRPr="00F479B2">
        <w:rPr>
          <w:rFonts w:ascii="Times New Roman" w:hAnsi="Times New Roman" w:cs="Times New Roman"/>
          <w:sz w:val="24"/>
          <w:szCs w:val="24"/>
        </w:rPr>
        <w:t xml:space="preserve">элементарных схем. </w:t>
      </w:r>
    </w:p>
    <w:p w:rsidR="003C4F84" w:rsidRP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79B2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Развивающие: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создать условия для развития внимания, памяти, образного и пространственного мышления; 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способствовать развитию творческой активности ребёнка; 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способствовать расширению кругозора и развитию представлений об окружающем мире.</w:t>
      </w:r>
    </w:p>
    <w:p w:rsidR="003C4F84" w:rsidRP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7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9B2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содействовать воспитанию организационно-волевых качеств личности (терпение, воля, самоконтроль);</w:t>
      </w:r>
    </w:p>
    <w:p w:rsidR="003C4F84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создать условия для развития навыков межличностного общения и коллективного творчества. </w:t>
      </w:r>
    </w:p>
    <w:p w:rsidR="003C4F84" w:rsidRP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479B2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Планируемые результаты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В результате освоения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основные детали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-конструктора (назначение, особенности);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простейшие основы механики (устойчивость конструкций, прочность соединения, виды соединения деталей механизма); 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виды конструкций: плоские, объёмные, неподвижное и подвижное соединение деталей;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технологическую последовательность изготовления несложных конструкций. </w:t>
      </w:r>
    </w:p>
    <w:p w:rsidR="00F479B2" w:rsidRP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79B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осуществлять подбор деталей, необходимых для конструирования (по виду и цвету); </w:t>
      </w:r>
    </w:p>
    <w:p w:rsidR="00F479B2" w:rsidRDefault="00F479B2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конструировать, ориентируясь на пошаговую схему изготовления конструкции;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конструировать по образцу; 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Формами подведения итогов реализации дополнительной образовательной программы и контроля деятельности являются участие детей в проектной деятельности и в выставках</w:t>
      </w:r>
      <w:r w:rsidR="00F479B2">
        <w:rPr>
          <w:rFonts w:ascii="Times New Roman" w:hAnsi="Times New Roman" w:cs="Times New Roman"/>
          <w:sz w:val="24"/>
          <w:szCs w:val="24"/>
        </w:rPr>
        <w:t xml:space="preserve"> творческих работ обучающихся. </w:t>
      </w:r>
    </w:p>
    <w:p w:rsidR="00980464" w:rsidRDefault="00980464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80464" w:rsidRDefault="00980464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479B2">
        <w:rPr>
          <w:rFonts w:ascii="Times New Roman" w:hAnsi="Times New Roman" w:cs="Times New Roman"/>
          <w:b/>
          <w:i/>
          <w:sz w:val="28"/>
          <w:szCs w:val="28"/>
        </w:rPr>
        <w:t xml:space="preserve"> 1.4. Возраст детей, участвующих в реализации данной программы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5-7 лет.</w:t>
      </w:r>
    </w:p>
    <w:p w:rsidR="00F479B2" w:rsidRP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F479B2">
        <w:rPr>
          <w:rFonts w:ascii="Times New Roman" w:hAnsi="Times New Roman" w:cs="Times New Roman"/>
          <w:b/>
          <w:i/>
          <w:sz w:val="28"/>
          <w:szCs w:val="28"/>
        </w:rPr>
        <w:t>1.5. Сроки реализации программы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рассчитана на 1 год обучения. </w:t>
      </w:r>
    </w:p>
    <w:p w:rsidR="00F479B2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Обучающиеся проходят курс конструирования, построения моделей, а также занимаются творческими проектами. </w:t>
      </w:r>
    </w:p>
    <w:p w:rsidR="00C229AE" w:rsidRPr="00C229AE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29AE">
        <w:rPr>
          <w:rFonts w:ascii="Times New Roman" w:hAnsi="Times New Roman" w:cs="Times New Roman"/>
          <w:b/>
          <w:i/>
          <w:sz w:val="28"/>
          <w:szCs w:val="28"/>
        </w:rPr>
        <w:t xml:space="preserve">1.6. Режим занятий </w:t>
      </w:r>
    </w:p>
    <w:p w:rsidR="00FD2D8C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</w:t>
      </w:r>
      <w:r w:rsidR="00C229AE">
        <w:rPr>
          <w:rFonts w:ascii="Times New Roman" w:hAnsi="Times New Roman" w:cs="Times New Roman"/>
          <w:sz w:val="24"/>
          <w:szCs w:val="24"/>
        </w:rPr>
        <w:t>два учебных часа</w:t>
      </w:r>
      <w:r w:rsidRPr="00083FB7">
        <w:rPr>
          <w:rFonts w:ascii="Times New Roman" w:hAnsi="Times New Roman" w:cs="Times New Roman"/>
          <w:sz w:val="24"/>
          <w:szCs w:val="24"/>
        </w:rPr>
        <w:t xml:space="preserve"> (30 минут для дошкольников) </w:t>
      </w:r>
    </w:p>
    <w:p w:rsidR="00FD2D8C" w:rsidRPr="00FD2D8C" w:rsidRDefault="00083FB7" w:rsidP="00FD2D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D8C">
        <w:rPr>
          <w:rFonts w:ascii="Times New Roman" w:hAnsi="Times New Roman" w:cs="Times New Roman"/>
          <w:b/>
          <w:i/>
          <w:sz w:val="28"/>
          <w:szCs w:val="28"/>
        </w:rPr>
        <w:t>2. Учебно-тематический план дополнительной образовательной общеразвивающей программы "</w:t>
      </w:r>
      <w:proofErr w:type="spellStart"/>
      <w:r w:rsidRPr="00FD2D8C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FD2D8C">
        <w:rPr>
          <w:rFonts w:ascii="Times New Roman" w:hAnsi="Times New Roman" w:cs="Times New Roman"/>
          <w:b/>
          <w:i/>
          <w:sz w:val="28"/>
          <w:szCs w:val="28"/>
        </w:rPr>
        <w:t xml:space="preserve"> - конструирование"</w:t>
      </w:r>
    </w:p>
    <w:p w:rsidR="00475F11" w:rsidRPr="0089202C" w:rsidRDefault="00475F11" w:rsidP="00475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89202C">
        <w:rPr>
          <w:rFonts w:ascii="Times New Roman" w:hAnsi="Times New Roman" w:cs="Times New Roman"/>
          <w:b/>
          <w:sz w:val="28"/>
          <w:szCs w:val="28"/>
        </w:rPr>
        <w:t xml:space="preserve"> план первого года обучения</w:t>
      </w: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850"/>
        <w:gridCol w:w="993"/>
        <w:gridCol w:w="1276"/>
        <w:gridCol w:w="1984"/>
      </w:tblGrid>
      <w:tr w:rsidR="00475F11" w:rsidRPr="002A59BD" w:rsidTr="006D07BC">
        <w:trPr>
          <w:trHeight w:val="382"/>
          <w:jc w:val="center"/>
        </w:trPr>
        <w:tc>
          <w:tcPr>
            <w:tcW w:w="675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75F11" w:rsidRPr="002A59BD" w:rsidTr="006D07BC">
        <w:trPr>
          <w:trHeight w:val="296"/>
          <w:jc w:val="center"/>
        </w:trPr>
        <w:tc>
          <w:tcPr>
            <w:tcW w:w="675" w:type="dxa"/>
            <w:vMerge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75F11" w:rsidRPr="000352F8" w:rsidRDefault="00475F11" w:rsidP="0047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0352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объединения. Техника безопасности. 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Есть у каждого свой дом. Пустыня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Есть у каждого свой дом. Саванна</w:t>
            </w:r>
          </w:p>
        </w:tc>
        <w:tc>
          <w:tcPr>
            <w:tcW w:w="850" w:type="dxa"/>
          </w:tcPr>
          <w:p w:rsidR="00475F11" w:rsidRPr="00475F11" w:rsidRDefault="000352F8" w:rsidP="006D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Есть у каждого свой дом. Морской мир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Новогодний калейдоскоп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Роботы и человек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Забавные механизмы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75F11" w:rsidRPr="000352F8" w:rsidRDefault="000352F8" w:rsidP="000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Приключения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Свобода творчества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4786" w:type="dxa"/>
            <w:gridSpan w:val="3"/>
          </w:tcPr>
          <w:p w:rsidR="00475F11" w:rsidRPr="00475F11" w:rsidRDefault="00475F11" w:rsidP="00475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12" w:rsidRDefault="00695B12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F11" w:rsidRDefault="00475F11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F11" w:rsidRDefault="00475F11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F11" w:rsidRDefault="00475F11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650F" w:rsidRDefault="003D650F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650F" w:rsidRDefault="003D650F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869BF" w:rsidRDefault="00F869BF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75F11" w:rsidRPr="00F869BF" w:rsidRDefault="00475F11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62165" w:rsidRPr="00DA291B" w:rsidRDefault="00083FB7" w:rsidP="0006216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A291B">
        <w:rPr>
          <w:rFonts w:ascii="Times New Roman" w:hAnsi="Times New Roman" w:cs="Times New Roman"/>
          <w:b/>
          <w:i/>
          <w:sz w:val="28"/>
          <w:szCs w:val="28"/>
        </w:rPr>
        <w:t>3. Методическое обеспечение дополнительной образовательной общеразвивающей программы "</w:t>
      </w:r>
      <w:proofErr w:type="spellStart"/>
      <w:r w:rsidRPr="00DA291B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 - конструирование"</w:t>
      </w:r>
    </w:p>
    <w:p w:rsidR="00062165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следующие методические материалы: </w:t>
      </w:r>
    </w:p>
    <w:p w:rsidR="00062165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учебно-тематический план; </w:t>
      </w:r>
    </w:p>
    <w:p w:rsidR="00062165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методическая литература для педагогов дополнительного образования; </w:t>
      </w:r>
    </w:p>
    <w:p w:rsidR="00062165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ресурсы информационных сетей по методике проведения занятий и подбору схем изготовления изделий; </w:t>
      </w:r>
    </w:p>
    <w:p w:rsidR="00062165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схемы пошагового конструирования;</w:t>
      </w:r>
    </w:p>
    <w:p w:rsidR="00062165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иллюстрации; </w:t>
      </w:r>
    </w:p>
    <w:p w:rsidR="00062165" w:rsidRPr="0020411B" w:rsidRDefault="00083FB7" w:rsidP="00DD317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стихи, загадки по темам занятий; </w:t>
      </w:r>
    </w:p>
    <w:p w:rsidR="00062165" w:rsidRPr="00DA291B" w:rsidRDefault="00DD317C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="00083FB7"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. Формы организации занятий и деятельности детей </w:t>
      </w:r>
    </w:p>
    <w:p w:rsidR="00062165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Основная форма проведения занятий – практикум.</w:t>
      </w:r>
    </w:p>
    <w:p w:rsidR="00DA291B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Для поддержания интереса к занятиям начальным техническим моделированием используются разнообразные формы и методы проведения занятий.</w:t>
      </w:r>
    </w:p>
    <w:p w:rsidR="00DA291B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 xml:space="preserve">беседы, </w:t>
      </w:r>
      <w:r w:rsidRPr="00083FB7">
        <w:rPr>
          <w:rFonts w:ascii="Times New Roman" w:hAnsi="Times New Roman" w:cs="Times New Roman"/>
          <w:sz w:val="24"/>
          <w:szCs w:val="24"/>
        </w:rPr>
        <w:t>из которых дети узнают информацию об объектах моделирования;</w:t>
      </w:r>
    </w:p>
    <w:p w:rsidR="00DA291B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>работа по образцу</w:t>
      </w:r>
      <w:r w:rsidRPr="00083FB7">
        <w:rPr>
          <w:rFonts w:ascii="Times New Roman" w:hAnsi="Times New Roman" w:cs="Times New Roman"/>
          <w:sz w:val="24"/>
          <w:szCs w:val="24"/>
        </w:rPr>
        <w:t>, - обучающиеся выполняют задание в предложенной педагогом последовательности (по схеме), используя определенные умения и навыки;</w:t>
      </w:r>
    </w:p>
    <w:p w:rsidR="00DA291B" w:rsidRPr="00DA29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>самостоятельное проектирование</w:t>
      </w:r>
      <w:r w:rsidRPr="00083FB7">
        <w:rPr>
          <w:rFonts w:ascii="Times New Roman" w:hAnsi="Times New Roman" w:cs="Times New Roman"/>
          <w:sz w:val="24"/>
          <w:szCs w:val="24"/>
        </w:rPr>
        <w:t xml:space="preserve"> для закрепления теоретических знаний и осуществления собственных незабываемых открытий;</w:t>
      </w:r>
    </w:p>
    <w:p w:rsidR="00DA291B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>коллективные работы</w:t>
      </w:r>
      <w:r w:rsidRPr="00083FB7">
        <w:rPr>
          <w:rFonts w:ascii="Times New Roman" w:hAnsi="Times New Roman" w:cs="Times New Roman"/>
          <w:sz w:val="24"/>
          <w:szCs w:val="24"/>
        </w:rPr>
        <w:t>, где дети могут работать группами, парами, все вместе.</w:t>
      </w:r>
    </w:p>
    <w:p w:rsidR="00DA29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</w:t>
      </w:r>
    </w:p>
    <w:p w:rsidR="00DD317C" w:rsidRPr="0020411B" w:rsidRDefault="00DD317C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A291B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A291B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DD317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. Использование </w:t>
      </w:r>
      <w:proofErr w:type="spellStart"/>
      <w:r w:rsidRPr="00DA291B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 для конструктивно-игровых целей. </w:t>
      </w:r>
    </w:p>
    <w:p w:rsidR="007A0363" w:rsidRPr="007A0363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Созданные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-постройки дети используют в сюжетно-ролевых играх. Для развития полноценного конструктивного творчества необходимо, чтобы ребёнок имел предварительный замысел и мог его реализовывать, умел моделировать. Замысел, реализуемый в постройках, дети черпают из окружающего мира. Поэтому чем ярче, целостнее, эмоциональнее будут их впечатления об окружающем мире, тем интереснее и разнообразнее станут их постройки. И наоборот,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помогает видеть мир во всех его красках, что сп</w:t>
      </w:r>
      <w:r w:rsidR="007A0363">
        <w:rPr>
          <w:rFonts w:ascii="Times New Roman" w:hAnsi="Times New Roman" w:cs="Times New Roman"/>
          <w:sz w:val="24"/>
          <w:szCs w:val="24"/>
        </w:rPr>
        <w:t xml:space="preserve">особствует развитию ребёнка. 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Одно из проявлений творческой способности - умение комбинировать знакомые элементы по-новому. Работа с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-элементами стимулирует и развивает потенциальные творческие способности каждого ребёнка, учит его созидать и разрушать, что тоже очень важно. Разрушать не агрессивно, не бездумно, а для обеспечения созидания нового. </w:t>
      </w:r>
    </w:p>
    <w:p w:rsidR="007A0363" w:rsidRPr="007A0363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Самостоятельная конструктивная игровая деятельность детей дошкольного возраста отличается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и требует не только руководства со стороны педагога, но и определенного коррекционно-развивающего воздействия на детей.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Созданные постройки из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можно использовать в играх-театрализациях, которые очень нравятся детям дошкольного возраста: они создают условия для развития речи, творчества и благоприятно влияют на эмоциональную сферу.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-элементы могут быть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в дидактических играх и упражнениях.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(Игра «Чудесный мешочек», в которой у детей развивается тактильное восприятие и речь.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 xml:space="preserve">Игра «Запомни и повтори» направлена на коррекцию памяти и мышления.) </w:t>
      </w:r>
      <w:proofErr w:type="gramEnd"/>
    </w:p>
    <w:p w:rsidR="00DD317C" w:rsidRDefault="00DD317C" w:rsidP="00DD317C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A38A1" w:rsidRDefault="007A38A1" w:rsidP="007A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A38A1" w:rsidSect="006D0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8A1" w:rsidRDefault="007A38A1" w:rsidP="007A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по программе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конструирование» 1-й год обучения (144 ч)</w:t>
      </w:r>
    </w:p>
    <w:p w:rsidR="007A38A1" w:rsidRPr="006E6CAD" w:rsidRDefault="007A38A1" w:rsidP="007A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4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20"/>
        <w:gridCol w:w="992"/>
        <w:gridCol w:w="2126"/>
        <w:gridCol w:w="1559"/>
        <w:gridCol w:w="1985"/>
      </w:tblGrid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4820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планом работы объединения. Техника безопасности. История возникновения вязания.</w:t>
            </w:r>
          </w:p>
        </w:tc>
        <w:tc>
          <w:tcPr>
            <w:tcW w:w="992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диагностическое анкетирование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4F4AF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и размер деталей.</w:t>
            </w:r>
          </w:p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Варианты скреплений. Виды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крепежа.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4F4AF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и размер деталей.</w:t>
            </w:r>
          </w:p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Варианты скреплений. Виды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крепежа.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4F4AF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Исследование цвета </w:t>
            </w: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деталей.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под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№22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«Моделирование,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Исследование цвета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Лего</w:t>
            </w:r>
            <w:proofErr w:type="spellEnd"/>
          </w:p>
          <w:p w:rsidR="007A38A1" w:rsidRDefault="007A38A1" w:rsidP="003B17FE">
            <w:pPr>
              <w:jc w:val="center"/>
            </w:pP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деталей</w:t>
            </w: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обототехника</w:t>
            </w:r>
            <w:proofErr w:type="spellEnd"/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Исследование цвета </w:t>
            </w: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деталей.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Игровая деятельность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конструктором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Игровая деятельность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конструктором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«Мостик»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«Мостик»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«Весёлая Карусель»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«Весёлая Карусель»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«Строим Пирамиду».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пирамид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индивидуальная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«Строим Пирамиду».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пирамид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«Молоточек». Какие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бывают молоточки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«Молоточек». Какие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бывают молоточки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«Детская площадка»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«Детская площадка»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Механическая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хваталка</w:t>
            </w:r>
            <w:proofErr w:type="spell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Механическая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хваталка</w:t>
            </w:r>
            <w:proofErr w:type="spell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«Подставка для книг,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ручек и карандашей»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«Подставка для книг,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ручек и карандашей»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«Крепость». Что такое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крепость?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«Крепость». Что такое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крепость?</w:t>
            </w:r>
          </w:p>
        </w:tc>
        <w:tc>
          <w:tcPr>
            <w:tcW w:w="992" w:type="dxa"/>
          </w:tcPr>
          <w:p w:rsidR="007A38A1" w:rsidRDefault="007A38A1" w:rsidP="003B17FE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«Гусеница»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«Гусеница»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Дом. Введение в тему.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Дом. Введение в тему.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Мебель. Введение в тему.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«Моделирование,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Мебель. Введение в тему.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Бытовая техника в доме.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тему.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Бытовая техника в доме.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тему.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Творческая работа «Дом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моей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мечты»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Творческая работа «Дом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моей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мечты»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Домашние животные. Вводное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Домашние животные. Вводное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Петушок - золотой гребешок.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Петушок - золотой гребешок.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Кошка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Кошка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тему: «Домашние животные».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тему: «Домашние животные».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Вводное занятие. Лошадка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наездником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Вводное занятие. Лошадка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наездником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Черепаха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Черепаха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тему: «В мире животных».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тему: «В мире животных».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Подъёмный кран.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Подъёмный кран.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Мотоцикл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Мотоцикл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Движущиеся механизмы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Движущиеся механизмы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под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№22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 и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правильное питание.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 и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правильное питание.</w:t>
            </w:r>
          </w:p>
        </w:tc>
        <w:tc>
          <w:tcPr>
            <w:tcW w:w="992" w:type="dxa"/>
          </w:tcPr>
          <w:p w:rsidR="007A38A1" w:rsidRDefault="007A38A1" w:rsidP="003B17FE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под руководством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«СЮТ» Кабинет №22 «Моделиров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городского проспекта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городского проспекта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зоопарка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зоопарка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«Моделирование,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Лабиринты.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90A96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сказки.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3B17FE">
        <w:trPr>
          <w:jc w:val="center"/>
        </w:trPr>
        <w:tc>
          <w:tcPr>
            <w:tcW w:w="817" w:type="dxa"/>
          </w:tcPr>
          <w:p w:rsidR="007A38A1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3B17FE">
            <w:r w:rsidRPr="00E90A96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3B1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 аттестация.</w:t>
            </w: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38A1" w:rsidRPr="009A4D77" w:rsidRDefault="007A38A1" w:rsidP="003B1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Тестирование.</w:t>
            </w:r>
          </w:p>
          <w:p w:rsidR="007A38A1" w:rsidRPr="009A4D77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знания в практической деятельности).</w:t>
            </w:r>
          </w:p>
        </w:tc>
        <w:tc>
          <w:tcPr>
            <w:tcW w:w="992" w:type="dxa"/>
          </w:tcPr>
          <w:p w:rsidR="007A38A1" w:rsidRDefault="007A38A1" w:rsidP="003B17FE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3B17FE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3B17FE">
        <w:trPr>
          <w:jc w:val="center"/>
        </w:trPr>
        <w:tc>
          <w:tcPr>
            <w:tcW w:w="8047" w:type="dxa"/>
            <w:gridSpan w:val="4"/>
          </w:tcPr>
          <w:p w:rsidR="007A38A1" w:rsidRPr="009E4C1F" w:rsidRDefault="007A38A1" w:rsidP="003B17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A38A1" w:rsidRPr="009E4C1F" w:rsidRDefault="007A38A1" w:rsidP="003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0" w:type="dxa"/>
            <w:gridSpan w:val="3"/>
          </w:tcPr>
          <w:p w:rsidR="007A38A1" w:rsidRPr="009E4C1F" w:rsidRDefault="007A38A1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8A1" w:rsidRDefault="007A38A1" w:rsidP="007A3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7A38A1" w:rsidSect="007A38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317C" w:rsidRDefault="00DD317C" w:rsidP="007A3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317C" w:rsidRPr="0020411B" w:rsidRDefault="00DD317C" w:rsidP="00DD317C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Использование </w:t>
      </w:r>
      <w:proofErr w:type="spellStart"/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 в процессе диагностики. 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Еще одно важное направление применения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использование его в диагностике. Такой метод, как наблюдение за спонтанной и коллективной спонтанной игрой, индивидуальными играми дает много важной информации педагогу о проблемах, которые возникают во время игры. 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Свободная конструктивно-игровая деятельность детей с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позволяет не только быстрее установить контакт между педагогом, детьми и родителями, но и полнее раскрыть некоторые особенности ребёнка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эмоционально-волевой и двигательной сфер, выявить речевые возможности ребёнка, установить уровень его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сенсорнотактильную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и двигательную сферы, формирует и корригирует поведение, развивает коммуникативную функцию и интерес к обучению.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Следует учесть, что любая конструктивно-игровая деятельность с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требует квалифицированного руководства со стороны педагога. </w:t>
      </w:r>
    </w:p>
    <w:p w:rsidR="007A0363" w:rsidRPr="0020411B" w:rsidRDefault="00DD317C" w:rsidP="00EF22A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Мониторинг образовательных результатов. 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3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развития умений и навыков. 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eastAsia="MS Gothic" w:hAnsi="MS Gothic" w:cs="Times New Roman"/>
          <w:sz w:val="24"/>
          <w:szCs w:val="24"/>
        </w:rPr>
        <w:t>✓</w:t>
      </w:r>
      <w:r w:rsidRPr="00083FB7">
        <w:rPr>
          <w:rFonts w:ascii="Times New Roman" w:hAnsi="Times New Roman" w:cs="Times New Roman"/>
          <w:sz w:val="24"/>
          <w:szCs w:val="24"/>
        </w:rPr>
        <w:t xml:space="preserve"> Навык подбора необходимых деталей (по форме и цвету) 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(++): Может самостоятельно, быстро и без ошибок выбрать необходимые детали.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(+): Может самостоятельно, но медленно, без ошибок выбрать необходимую деталь.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(-): Может самостоятельно выбрать необходимую деталь, но очень медленно, присутствуют неточности.</w:t>
      </w:r>
    </w:p>
    <w:p w:rsidR="007A0363" w:rsidRPr="007A0363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(--): Не может без помощи педагога выбрать необходимую деталь • Нулевой </w:t>
      </w:r>
      <w:r w:rsidR="007A0363">
        <w:rPr>
          <w:rFonts w:ascii="Times New Roman" w:hAnsi="Times New Roman" w:cs="Times New Roman"/>
          <w:sz w:val="24"/>
          <w:szCs w:val="24"/>
        </w:rPr>
        <w:t xml:space="preserve">(0): Полное отсутствие навыка </w:t>
      </w:r>
    </w:p>
    <w:p w:rsidR="007A0363" w:rsidRPr="007A0363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7A0363">
        <w:rPr>
          <w:rFonts w:ascii="Times New Roman" w:eastAsia="MS Gothic" w:hAnsi="MS Gothic" w:cs="Times New Roman"/>
          <w:b/>
          <w:sz w:val="24"/>
          <w:szCs w:val="24"/>
        </w:rPr>
        <w:t>✓</w:t>
      </w:r>
      <w:r w:rsidRPr="007A0363">
        <w:rPr>
          <w:rFonts w:ascii="Times New Roman" w:hAnsi="Times New Roman" w:cs="Times New Roman"/>
          <w:b/>
          <w:sz w:val="24"/>
          <w:szCs w:val="24"/>
        </w:rPr>
        <w:t xml:space="preserve"> Умение проектировать по образцу 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(++):Может самостоятельно, быстро и без ошибок проектировать по образцу.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Достаточный (+):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самостоятельно исправляя ошибки в среднем темпе проектировать по образцу. 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(-): Может проектировать по образцу в медленном темпе исправляя ошибки под руководством педагога. 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(--): Не видит ошибок при проектировании по образцу, может проектировать по образцу только под контролем педагога.</w:t>
      </w:r>
    </w:p>
    <w:p w:rsidR="007A0363" w:rsidRPr="0020411B" w:rsidRDefault="00083FB7" w:rsidP="007A0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Нулевой (0): Полное отсутствие умения </w:t>
      </w:r>
    </w:p>
    <w:p w:rsidR="007A0363" w:rsidRPr="0020411B" w:rsidRDefault="00083FB7" w:rsidP="00EF22A4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0363">
        <w:rPr>
          <w:rFonts w:ascii="Times New Roman" w:eastAsia="MS Gothic" w:hAnsi="MS Gothic" w:cs="Times New Roman"/>
          <w:b/>
          <w:sz w:val="24"/>
          <w:szCs w:val="24"/>
        </w:rPr>
        <w:t>✓</w:t>
      </w:r>
      <w:r w:rsidRPr="007A0363">
        <w:rPr>
          <w:rFonts w:ascii="Times New Roman" w:hAnsi="Times New Roman" w:cs="Times New Roman"/>
          <w:b/>
          <w:sz w:val="24"/>
          <w:szCs w:val="24"/>
        </w:rPr>
        <w:t xml:space="preserve"> Умение конструировать по пошаговой схеме </w:t>
      </w:r>
    </w:p>
    <w:p w:rsidR="0042218D" w:rsidRPr="0020411B" w:rsidRDefault="00083FB7" w:rsidP="0042218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(++):Может самостоятельно, быстро и без ошибок конструировать по пошаговой схеме.</w:t>
      </w:r>
    </w:p>
    <w:p w:rsidR="0042218D" w:rsidRPr="0020411B" w:rsidRDefault="00083FB7" w:rsidP="0042218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Достаточный (+):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самостоятельно исправляя ошибки в среднем темпе конструировать по пошаговой схеме.</w:t>
      </w:r>
    </w:p>
    <w:p w:rsidR="0042218D" w:rsidRPr="0020411B" w:rsidRDefault="00083FB7" w:rsidP="0042218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(-): Может конструировать по пошаговой схеме в медленном темпе исправляя ошибки под руководством педагога.</w:t>
      </w:r>
    </w:p>
    <w:p w:rsidR="0042218D" w:rsidRPr="0020411B" w:rsidRDefault="00083FB7" w:rsidP="0042218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(--): Не может понять последовательность действий при проектировании по пошаговой схеме,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можетконструировать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по схеме только под контролем педагога.</w:t>
      </w:r>
    </w:p>
    <w:p w:rsidR="0042218D" w:rsidRPr="0020411B" w:rsidRDefault="00083FB7" w:rsidP="0042218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Нулевой (0): Полное отсутствие умения. 14</w:t>
      </w:r>
    </w:p>
    <w:p w:rsidR="00DD317C" w:rsidRPr="00820555" w:rsidRDefault="00DD317C" w:rsidP="00DD317C">
      <w:pPr>
        <w:rPr>
          <w:rFonts w:ascii="Times New Roman" w:hAnsi="Times New Roman" w:cs="Times New Roman"/>
          <w:b/>
        </w:rPr>
      </w:pPr>
    </w:p>
    <w:p w:rsidR="00DD317C" w:rsidRPr="00820555" w:rsidRDefault="00DD317C" w:rsidP="00DD3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20555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D317C" w:rsidRPr="00820555" w:rsidTr="003B17FE">
        <w:tc>
          <w:tcPr>
            <w:tcW w:w="9571" w:type="dxa"/>
          </w:tcPr>
          <w:p w:rsidR="00DD317C" w:rsidRPr="00820555" w:rsidRDefault="00DD317C" w:rsidP="003B17F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Характеристика помещения и оборудование кабинета</w:t>
            </w:r>
          </w:p>
        </w:tc>
      </w:tr>
      <w:tr w:rsidR="00DD317C" w:rsidRPr="00820555" w:rsidTr="003B17FE">
        <w:tc>
          <w:tcPr>
            <w:tcW w:w="9571" w:type="dxa"/>
          </w:tcPr>
          <w:p w:rsidR="00DD317C" w:rsidRPr="00DD317C" w:rsidRDefault="00DD317C" w:rsidP="00DD317C">
            <w:pPr>
              <w:shd w:val="clear" w:color="000000" w:fill="FFFFFF"/>
              <w:ind w:left="34" w:right="43"/>
              <w:jc w:val="both"/>
              <w:rPr>
                <w:rFonts w:ascii="Times New Roman" w:hAnsi="Times New Roman" w:cs="Times New Roman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эффективной организации рабочего места обучающегося применяются индивидуальные доски для моделирования с ограниченным периметром и сортировочные контейнеры для деталей. </w:t>
            </w:r>
            <w:r w:rsidRPr="00820555">
              <w:rPr>
                <w:rFonts w:ascii="Times New Roman" w:hAnsi="Times New Roman" w:cs="Times New Roman"/>
              </w:rPr>
              <w:t xml:space="preserve">Для проведения практических </w:t>
            </w:r>
            <w:r>
              <w:rPr>
                <w:rFonts w:ascii="Times New Roman" w:hAnsi="Times New Roman" w:cs="Times New Roman"/>
              </w:rPr>
              <w:t>занятий в лаборатории имеется 8 рабо</w:t>
            </w:r>
            <w:r>
              <w:rPr>
                <w:rFonts w:ascii="Times New Roman" w:hAnsi="Times New Roman" w:cs="Times New Roman"/>
              </w:rPr>
              <w:softHyphen/>
              <w:t xml:space="preserve">чих мест. </w:t>
            </w:r>
            <w:r>
              <w:rPr>
                <w:rFonts w:ascii="Times New Roman" w:hAnsi="Times New Roman" w:cs="Times New Roman"/>
              </w:rPr>
              <w:t>М</w:t>
            </w:r>
            <w:r w:rsidRPr="00820555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 оснащены</w:t>
            </w:r>
            <w:r w:rsidRPr="00820555">
              <w:rPr>
                <w:rFonts w:ascii="Times New Roman" w:hAnsi="Times New Roman" w:cs="Times New Roman"/>
              </w:rPr>
              <w:t xml:space="preserve"> 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t xml:space="preserve">Конструктор 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0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2.0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Персональный. 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t>Программное обеспечение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</w:rPr>
              <w:t>.</w:t>
            </w:r>
          </w:p>
        </w:tc>
      </w:tr>
      <w:tr w:rsidR="00DD317C" w:rsidRPr="009C17CB" w:rsidTr="003B17FE">
        <w:tc>
          <w:tcPr>
            <w:tcW w:w="9571" w:type="dxa"/>
          </w:tcPr>
          <w:p w:rsidR="00DD317C" w:rsidRPr="00820555" w:rsidRDefault="00DD317C" w:rsidP="003B17F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Учебно-практическое оборудование</w:t>
            </w:r>
          </w:p>
          <w:p w:rsid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Style w:val="20"/>
                <w:rFonts w:eastAsia="Courier New"/>
                <w:sz w:val="24"/>
                <w:szCs w:val="24"/>
              </w:rPr>
            </w:pPr>
            <w:r w:rsidRPr="00D20ECC">
              <w:rPr>
                <w:rStyle w:val="20"/>
                <w:rFonts w:eastAsia="Courier New"/>
                <w:sz w:val="24"/>
                <w:szCs w:val="24"/>
              </w:rPr>
              <w:t xml:space="preserve">Конструктор 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0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2.0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»</w:t>
            </w:r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>4</w:t>
            </w:r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шт</w:t>
            </w:r>
            <w:proofErr w:type="spellEnd"/>
            <w:proofErr w:type="gramEnd"/>
          </w:p>
          <w:p w:rsidR="00DD317C" w:rsidRP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Style w:val="20"/>
                <w:rFonts w:eastAsia="Courier New"/>
                <w:sz w:val="24"/>
                <w:szCs w:val="24"/>
              </w:rPr>
            </w:pP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0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1.0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Ресурсный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набор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4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шт</w:t>
            </w:r>
            <w:proofErr w:type="spellEnd"/>
            <w:proofErr w:type="gramEnd"/>
          </w:p>
          <w:p w:rsidR="00DD317C" w:rsidRP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D20ECC">
              <w:rPr>
                <w:rStyle w:val="20"/>
                <w:rFonts w:eastAsia="Courier New"/>
                <w:sz w:val="24"/>
                <w:szCs w:val="24"/>
              </w:rPr>
              <w:t>П</w:t>
            </w:r>
            <w:r>
              <w:rPr>
                <w:rStyle w:val="20"/>
                <w:rFonts w:eastAsia="Courier New"/>
                <w:sz w:val="24"/>
                <w:szCs w:val="24"/>
              </w:rPr>
              <w:t>К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t xml:space="preserve"> с выходом в Ин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softHyphen/>
              <w:t>тернет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Pr="00DD317C">
              <w:rPr>
                <w:rStyle w:val="20"/>
                <w:rFonts w:eastAsia="Courier New"/>
                <w:sz w:val="24"/>
                <w:szCs w:val="24"/>
              </w:rPr>
              <w:t>3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eastAsia="Courier New"/>
                <w:sz w:val="24"/>
                <w:szCs w:val="24"/>
              </w:rPr>
              <w:t>шт</w:t>
            </w:r>
            <w:proofErr w:type="spellEnd"/>
            <w:proofErr w:type="gramEnd"/>
          </w:p>
          <w:p w:rsidR="00DD317C" w:rsidRP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«Первые конструкции» и дополнительные наборы: «Городская жизнь», «Космос» и «Сказки».</w:t>
            </w:r>
          </w:p>
        </w:tc>
      </w:tr>
    </w:tbl>
    <w:p w:rsidR="00DD317C" w:rsidRPr="009C17CB" w:rsidRDefault="00DD317C" w:rsidP="00DD317C">
      <w:pPr>
        <w:jc w:val="both"/>
        <w:rPr>
          <w:rFonts w:ascii="Times New Roman" w:hAnsi="Times New Roman" w:cs="Times New Roman"/>
        </w:rPr>
      </w:pPr>
    </w:p>
    <w:p w:rsidR="00DD317C" w:rsidRDefault="00DD317C" w:rsidP="00DD317C">
      <w:pPr>
        <w:rPr>
          <w:rFonts w:ascii="Times New Roman" w:hAnsi="Times New Roman" w:cs="Times New Roman"/>
          <w:b/>
        </w:rPr>
      </w:pPr>
    </w:p>
    <w:p w:rsidR="00DD317C" w:rsidRDefault="00DD317C" w:rsidP="00DD317C">
      <w:pPr>
        <w:rPr>
          <w:rFonts w:ascii="Times New Roman" w:hAnsi="Times New Roman" w:cs="Times New Roman"/>
          <w:b/>
        </w:rPr>
      </w:pPr>
    </w:p>
    <w:p w:rsidR="00DD317C" w:rsidRDefault="00DD317C" w:rsidP="00DD317C">
      <w:pPr>
        <w:rPr>
          <w:rFonts w:ascii="Times New Roman" w:hAnsi="Times New Roman" w:cs="Times New Roman"/>
          <w:b/>
        </w:rPr>
      </w:pPr>
    </w:p>
    <w:p w:rsidR="00DD317C" w:rsidRPr="009C17CB" w:rsidRDefault="00DD317C" w:rsidP="00DD317C">
      <w:pPr>
        <w:rPr>
          <w:rFonts w:ascii="Times New Roman" w:hAnsi="Times New Roman" w:cs="Times New Roman"/>
          <w:b/>
        </w:rPr>
      </w:pPr>
    </w:p>
    <w:p w:rsidR="00DD317C" w:rsidRPr="00820555" w:rsidRDefault="00DD317C" w:rsidP="00DD3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3.6</w:t>
      </w:r>
      <w:r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20555">
        <w:rPr>
          <w:rFonts w:ascii="Times New Roman" w:hAnsi="Times New Roman" w:cs="Times New Roman"/>
          <w:b/>
        </w:rPr>
        <w:t>Информационное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D317C" w:rsidRPr="00820555" w:rsidTr="003B17FE">
        <w:tc>
          <w:tcPr>
            <w:tcW w:w="9571" w:type="dxa"/>
          </w:tcPr>
          <w:p w:rsidR="00DD317C" w:rsidRPr="00820555" w:rsidRDefault="00DD317C" w:rsidP="003B17F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Книгопечатная продукция</w:t>
            </w:r>
          </w:p>
        </w:tc>
      </w:tr>
      <w:tr w:rsidR="00DD317C" w:rsidRPr="00820555" w:rsidTr="003B17FE">
        <w:tc>
          <w:tcPr>
            <w:tcW w:w="9571" w:type="dxa"/>
          </w:tcPr>
          <w:p w:rsidR="00DD317C" w:rsidRPr="00820555" w:rsidRDefault="00DD317C" w:rsidP="003B17FE">
            <w:pPr>
              <w:shd w:val="clear" w:color="000000" w:fill="FFFFFF"/>
              <w:jc w:val="both"/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Для педагога: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Безбородова Т. В. Первые шаги в геометрии. - М.: Просвещение, 2009.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Варяхова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Т. Примерные конспекты по конструированию с использованием конструктора ЛЕГО // Дошкольное воспитание. - 2009. - № 2. - С. 48-50.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Л.А. Воспитание и обучение (дошкольный возраст): учеб</w:t>
            </w:r>
            <w:proofErr w:type="gram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особие / П. А.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. - М.: Академия, 2009. -230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4. Волкова С.И. Конструирование. – М.: Просвещение, 1989.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А.Н. Развитие у дошкольников конструктивного творчества. - М.: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2008. – 118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6. Емельянова, И.Е.,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Ю.А. Развитие одарённости детей дошкольного возраста средствами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компьютерно_игровых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 – Челябинск: ООО «РЕКПОЛ», 2011. – 131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Злаказов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А.С., Горшков Г.А.,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С.Г. Уроки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-конструирования в школе. – М.: Бином, 2011. – 120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8. Комарова Л. Г. Строим из LEGO (моделирование логических отношений и объектов реального мира средствами конструктора LEGO). — М.: ЛИНКА-ПРЕСС, 2001.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9. Конструируем: играем и учимся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Dacta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// Материалы развивающего обучения дошкольников. Отдел ЛЕГО-педагогики, ИНТ. - М., 2007. – 37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10. Кузьмина Т. </w:t>
            </w:r>
            <w:proofErr w:type="gram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ЛЕГО ЛЕНД // Дошкольное воспитание. - 2006. - № 1. - С. 52-54.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Л. В. Занятия по конструированию из строительного материала в средней группе детского сада. – М.: Феникс, 2009. – 79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художественный труд в детском саду: программа и конспекты занятий. – М.: Сфера, 2009. – 63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саду. - М.: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2010. – 114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14. ЛЕГО-лаборатория (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): Справочное пособие. - М.: ИНТ, 1998. –150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З.В. Конструирование. - М.: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2011. – 217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А. Р. Развитие конструктивной деятельности дошкольника// Вопросы психологии, 1995. – С. 27-32.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Т.В. Формирование навыков конструктивно-игровой деятельности у детей с </w:t>
            </w:r>
            <w:r w:rsidRPr="0008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ЛЕГО. – М.: Гуманитарный издательский центр ВЛАДОС, 2003.– 104 с. </w:t>
            </w: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18. 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2008. - 80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19. Парамонова Л. А. Теория и методика творческого конструирования в детском саду. – М.: Академия, 2009. – 97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20. Петрова И. ЛЕГО-конструирование: развитие интеллектуальных и креативных способностей детей 3-7 лет // Дошкольное воспитание. - 2007. - № 10. - С. 112-115.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21. Рыкова Е. А. LEGO-Лаборатория (LEGO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). Учебно-методическое пособие. – СПб, 2001, - 59 с. 15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Г.А. Сборник материалов центр развивающих игр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Леготека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в ГОУ центр образования № 1317 – М., 2007г .- 58с. 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Г.А. Сборник материалов «Игры» для руководителей Центров развивающих игр (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Леготека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) – М., 2007.- 44с.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 детском саду: Пособие для 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Сфера, 2011. – 243 с. </w:t>
            </w:r>
          </w:p>
        </w:tc>
      </w:tr>
    </w:tbl>
    <w:p w:rsidR="006D07BC" w:rsidRPr="006D07BC" w:rsidRDefault="006D07BC" w:rsidP="001B55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07BC" w:rsidRPr="006D07BC" w:rsidSect="006D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B7"/>
    <w:multiLevelType w:val="multilevel"/>
    <w:tmpl w:val="9ED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35A2"/>
    <w:multiLevelType w:val="hybridMultilevel"/>
    <w:tmpl w:val="B3DA3EF0"/>
    <w:lvl w:ilvl="0" w:tplc="CBDC7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6B6"/>
    <w:multiLevelType w:val="hybridMultilevel"/>
    <w:tmpl w:val="220A43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B7"/>
    <w:rsid w:val="000352F8"/>
    <w:rsid w:val="00040CE1"/>
    <w:rsid w:val="00062165"/>
    <w:rsid w:val="00083FB7"/>
    <w:rsid w:val="001B5510"/>
    <w:rsid w:val="0020411B"/>
    <w:rsid w:val="002329F2"/>
    <w:rsid w:val="003C4F84"/>
    <w:rsid w:val="003D650F"/>
    <w:rsid w:val="0040004E"/>
    <w:rsid w:val="0042218D"/>
    <w:rsid w:val="00475F11"/>
    <w:rsid w:val="00695B12"/>
    <w:rsid w:val="006D07BC"/>
    <w:rsid w:val="007A0363"/>
    <w:rsid w:val="007A38A1"/>
    <w:rsid w:val="00816B8F"/>
    <w:rsid w:val="00896A05"/>
    <w:rsid w:val="00927058"/>
    <w:rsid w:val="009570B7"/>
    <w:rsid w:val="00980464"/>
    <w:rsid w:val="00A853EB"/>
    <w:rsid w:val="00C229AE"/>
    <w:rsid w:val="00C22BC0"/>
    <w:rsid w:val="00C3236D"/>
    <w:rsid w:val="00D26528"/>
    <w:rsid w:val="00D8306E"/>
    <w:rsid w:val="00DA291B"/>
    <w:rsid w:val="00DD317C"/>
    <w:rsid w:val="00DD5FEB"/>
    <w:rsid w:val="00E31440"/>
    <w:rsid w:val="00ED791F"/>
    <w:rsid w:val="00EF22A4"/>
    <w:rsid w:val="00EF6C93"/>
    <w:rsid w:val="00F479B2"/>
    <w:rsid w:val="00F60214"/>
    <w:rsid w:val="00F869BF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A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07BC"/>
  </w:style>
  <w:style w:type="paragraph" w:customStyle="1" w:styleId="c44">
    <w:name w:val="c44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07BC"/>
  </w:style>
  <w:style w:type="character" w:customStyle="1" w:styleId="c154">
    <w:name w:val="c154"/>
    <w:basedOn w:val="a0"/>
    <w:rsid w:val="006D07BC"/>
  </w:style>
  <w:style w:type="paragraph" w:customStyle="1" w:styleId="c59">
    <w:name w:val="c59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D07BC"/>
  </w:style>
  <w:style w:type="character" w:customStyle="1" w:styleId="c42">
    <w:name w:val="c42"/>
    <w:basedOn w:val="a0"/>
    <w:rsid w:val="006D07BC"/>
  </w:style>
  <w:style w:type="character" w:customStyle="1" w:styleId="2">
    <w:name w:val="Основной текст (2)_"/>
    <w:basedOn w:val="a0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A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07BC"/>
  </w:style>
  <w:style w:type="paragraph" w:customStyle="1" w:styleId="c44">
    <w:name w:val="c44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07BC"/>
  </w:style>
  <w:style w:type="character" w:customStyle="1" w:styleId="c154">
    <w:name w:val="c154"/>
    <w:basedOn w:val="a0"/>
    <w:rsid w:val="006D07BC"/>
  </w:style>
  <w:style w:type="paragraph" w:customStyle="1" w:styleId="c59">
    <w:name w:val="c59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D07BC"/>
  </w:style>
  <w:style w:type="character" w:customStyle="1" w:styleId="c42">
    <w:name w:val="c42"/>
    <w:basedOn w:val="a0"/>
    <w:rsid w:val="006D07BC"/>
  </w:style>
  <w:style w:type="character" w:customStyle="1" w:styleId="2">
    <w:name w:val="Основной текст (2)_"/>
    <w:basedOn w:val="a0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2</cp:revision>
  <dcterms:created xsi:type="dcterms:W3CDTF">2019-10-14T15:01:00Z</dcterms:created>
  <dcterms:modified xsi:type="dcterms:W3CDTF">2019-10-14T15:01:00Z</dcterms:modified>
</cp:coreProperties>
</file>