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A3" w:rsidRDefault="00A25516" w:rsidP="00A25516">
      <w:pPr>
        <w:spacing w:after="0"/>
        <w:jc w:val="both"/>
        <w:rPr>
          <w:rFonts w:ascii="Times New Roman" w:eastAsia="Times New Roman" w:hAnsi="Times New Roman" w:cs="Times New Roman"/>
          <w:color w:val="6D6C6C"/>
          <w:sz w:val="28"/>
          <w:szCs w:val="28"/>
        </w:rPr>
      </w:pPr>
      <w:r>
        <w:rPr>
          <w:rFonts w:ascii="Times New Roman" w:eastAsia="Times New Roman" w:hAnsi="Times New Roman" w:cs="Times New Roman"/>
          <w:color w:val="6D6C6C"/>
          <w:sz w:val="28"/>
          <w:szCs w:val="28"/>
        </w:rPr>
        <w:tab/>
      </w:r>
    </w:p>
    <w:p w:rsidR="00D0590C" w:rsidRDefault="002148A3" w:rsidP="00A25516">
      <w:pPr>
        <w:spacing w:after="0"/>
        <w:jc w:val="both"/>
        <w:rPr>
          <w:rFonts w:ascii="Times New Roman" w:hAnsi="Times New Roman" w:cs="Times New Roman"/>
          <w:iCs/>
          <w:sz w:val="28"/>
          <w:szCs w:val="36"/>
          <w:shd w:val="clear" w:color="auto" w:fill="FFFFFF"/>
        </w:rPr>
      </w:pPr>
      <w:r>
        <w:rPr>
          <w:rFonts w:ascii="Times New Roman" w:eastAsia="Times New Roman" w:hAnsi="Times New Roman" w:cs="Times New Roman"/>
          <w:sz w:val="28"/>
          <w:szCs w:val="28"/>
        </w:rPr>
        <w:tab/>
      </w:r>
      <w:r w:rsidR="000363DA" w:rsidRPr="00E267F1">
        <w:rPr>
          <w:rFonts w:ascii="Times New Roman" w:hAnsi="Times New Roman" w:cs="Times New Roman"/>
          <w:iCs/>
          <w:sz w:val="28"/>
          <w:szCs w:val="36"/>
          <w:shd w:val="clear" w:color="auto" w:fill="FFFFFF"/>
        </w:rPr>
        <w:t>В Белгородской области внедряют систему персонифицированного финансирования дополнительного образования детей, а вместе с ней — специальные сертификаты, благодаря которым дети смогут бесплатно заниматься в кружках и секциях.</w:t>
      </w:r>
    </w:p>
    <w:p w:rsidR="00A25516" w:rsidRDefault="00A25516" w:rsidP="00A25516">
      <w:pPr>
        <w:spacing w:after="0"/>
        <w:jc w:val="both"/>
        <w:rPr>
          <w:rFonts w:ascii="Times New Roman" w:hAnsi="Times New Roman" w:cs="Times New Roman"/>
          <w:iCs/>
          <w:sz w:val="28"/>
          <w:szCs w:val="36"/>
          <w:shd w:val="clear" w:color="auto" w:fill="FFFFFF"/>
        </w:rPr>
      </w:pPr>
      <w:r>
        <w:rPr>
          <w:rFonts w:ascii="Times New Roman" w:hAnsi="Times New Roman" w:cs="Times New Roman"/>
          <w:iCs/>
          <w:sz w:val="28"/>
          <w:szCs w:val="36"/>
          <w:shd w:val="clear" w:color="auto" w:fill="FFFFFF"/>
        </w:rPr>
        <w:tab/>
      </w:r>
      <w:r w:rsidRPr="00A25516">
        <w:rPr>
          <w:rFonts w:ascii="Times New Roman" w:hAnsi="Times New Roman" w:cs="Times New Roman"/>
          <w:iCs/>
          <w:sz w:val="28"/>
          <w:szCs w:val="36"/>
          <w:shd w:val="clear" w:color="auto" w:fill="FFFFFF"/>
        </w:rPr>
        <w:t>Информационной площадкой для работы системы персонифицированного финансирования дополнительного образования является Навигатор дополнительного образования</w:t>
      </w:r>
      <w:r>
        <w:rPr>
          <w:rFonts w:ascii="Times New Roman" w:hAnsi="Times New Roman" w:cs="Times New Roman"/>
          <w:iCs/>
          <w:sz w:val="28"/>
          <w:szCs w:val="36"/>
          <w:shd w:val="clear" w:color="auto" w:fill="FFFFFF"/>
        </w:rPr>
        <w:t>.</w:t>
      </w:r>
    </w:p>
    <w:p w:rsidR="00A25516" w:rsidRPr="00A25516" w:rsidRDefault="00A25516" w:rsidP="00A25516">
      <w:pPr>
        <w:spacing w:after="0"/>
        <w:jc w:val="both"/>
        <w:rPr>
          <w:rFonts w:ascii="Times New Roman" w:hAnsi="Times New Roman" w:cs="Times New Roman"/>
          <w:iCs/>
          <w:sz w:val="28"/>
          <w:szCs w:val="36"/>
          <w:shd w:val="clear" w:color="auto" w:fill="FFFFFF"/>
        </w:rPr>
      </w:pPr>
      <w:r>
        <w:rPr>
          <w:rFonts w:ascii="Times New Roman" w:hAnsi="Times New Roman" w:cs="Times New Roman"/>
          <w:iCs/>
          <w:sz w:val="28"/>
          <w:szCs w:val="36"/>
          <w:shd w:val="clear" w:color="auto" w:fill="FFFFFF"/>
        </w:rPr>
        <w:tab/>
      </w:r>
      <w:r w:rsidRPr="00A25516">
        <w:rPr>
          <w:rFonts w:ascii="Times New Roman" w:hAnsi="Times New Roman" w:cs="Times New Roman"/>
          <w:iCs/>
          <w:sz w:val="28"/>
          <w:szCs w:val="36"/>
          <w:shd w:val="clear" w:color="auto" w:fill="FFFFFF"/>
        </w:rPr>
        <w:t>Сертификат – это именной документ, возможность получить дополнительное образование за счет государства вне зависимости от того, где захочет обучаться ребенок. Для получения сертификата необходимо всего один раз написать заявление для его предоставления. Сертификат предоставляет доступ к персональному счету, средства с которого направляются на оплату заключаемых договоров об обучении. Все данные о Сертификате (срок действия, остаток средств на счете, списания) находятся на сайте Навигатора дополнительного образования в Личном кабинете пользователя. Кроме того, на сайте можно найти перечень организаций, предоставляющих услуги по дополнительному образованию, подробную информацию о предлагаемых кружках и секциях, включая их расписание и условия обучения, а также непосредственно записаться на обучение.</w:t>
      </w:r>
    </w:p>
    <w:p w:rsidR="00A25516" w:rsidRPr="00E267F1" w:rsidRDefault="005C2D28" w:rsidP="00A25516">
      <w:pPr>
        <w:spacing w:after="0"/>
        <w:jc w:val="both"/>
        <w:rPr>
          <w:rFonts w:ascii="Times New Roman" w:hAnsi="Times New Roman" w:cs="Times New Roman"/>
          <w:iCs/>
          <w:sz w:val="28"/>
          <w:szCs w:val="36"/>
          <w:shd w:val="clear" w:color="auto" w:fill="FFFFFF"/>
        </w:rPr>
      </w:pPr>
      <w:r>
        <w:rPr>
          <w:rFonts w:ascii="Times New Roman" w:hAnsi="Times New Roman" w:cs="Times New Roman"/>
          <w:iCs/>
          <w:sz w:val="28"/>
          <w:szCs w:val="36"/>
          <w:shd w:val="clear" w:color="auto" w:fill="FFFFFF"/>
        </w:rPr>
        <w:tab/>
      </w:r>
      <w:r w:rsidR="00A25516" w:rsidRPr="00A25516">
        <w:rPr>
          <w:rFonts w:ascii="Times New Roman" w:hAnsi="Times New Roman" w:cs="Times New Roman"/>
          <w:iCs/>
          <w:sz w:val="28"/>
          <w:szCs w:val="36"/>
          <w:shd w:val="clear" w:color="auto" w:fill="FFFFFF"/>
        </w:rPr>
        <w:t>Средства, которые дает Сертификат, можно потратить только на дополнительное обучение детей.</w:t>
      </w:r>
    </w:p>
    <w:p w:rsidR="00E267F1" w:rsidRDefault="00A25516" w:rsidP="00A25516">
      <w:pPr>
        <w:spacing w:after="0"/>
        <w:jc w:val="both"/>
        <w:rPr>
          <w:rFonts w:ascii="Times New Roman" w:hAnsi="Times New Roman" w:cs="Times New Roman"/>
          <w:sz w:val="28"/>
          <w:szCs w:val="28"/>
        </w:rPr>
      </w:pPr>
      <w:r>
        <w:rPr>
          <w:rFonts w:ascii="Times New Roman" w:hAnsi="Times New Roman" w:cs="Times New Roman"/>
          <w:sz w:val="28"/>
          <w:szCs w:val="28"/>
        </w:rPr>
        <w:tab/>
      </w:r>
      <w:r w:rsidR="00E267F1" w:rsidRPr="00E267F1">
        <w:rPr>
          <w:rFonts w:ascii="Times New Roman" w:hAnsi="Times New Roman" w:cs="Times New Roman"/>
          <w:sz w:val="28"/>
          <w:szCs w:val="28"/>
        </w:rPr>
        <w:t>С 1 октября 2019 года в учреждениях дополнительного образования Алексеевского городского округа  введена система персонифицированного финансирования</w:t>
      </w:r>
      <w:r>
        <w:rPr>
          <w:rFonts w:ascii="Times New Roman" w:hAnsi="Times New Roman" w:cs="Times New Roman"/>
          <w:sz w:val="28"/>
          <w:szCs w:val="28"/>
        </w:rPr>
        <w:t>.</w:t>
      </w:r>
    </w:p>
    <w:p w:rsidR="00A25516" w:rsidRDefault="00A25516" w:rsidP="00A25516">
      <w:pPr>
        <w:spacing w:after="0"/>
        <w:jc w:val="both"/>
        <w:rPr>
          <w:rFonts w:ascii="Times New Roman" w:hAnsi="Times New Roman" w:cs="Times New Roman"/>
          <w:sz w:val="28"/>
          <w:szCs w:val="28"/>
        </w:rPr>
      </w:pPr>
      <w:r>
        <w:rPr>
          <w:rFonts w:ascii="Times New Roman" w:hAnsi="Times New Roman" w:cs="Times New Roman"/>
          <w:sz w:val="28"/>
          <w:szCs w:val="28"/>
        </w:rPr>
        <w:tab/>
        <w:t>170 обучающихся станции юных техников получили электронные сертификаты. Это дети, занимающиеся в таких объединениях, как:</w:t>
      </w:r>
    </w:p>
    <w:p w:rsidR="00A25516" w:rsidRDefault="00A25516" w:rsidP="00A25516">
      <w:pPr>
        <w:spacing w:after="0"/>
        <w:jc w:val="both"/>
        <w:rPr>
          <w:rFonts w:ascii="Times New Roman" w:hAnsi="Times New Roman" w:cs="Times New Roman"/>
          <w:sz w:val="28"/>
          <w:szCs w:val="28"/>
        </w:rPr>
      </w:pPr>
      <w:r>
        <w:rPr>
          <w:rFonts w:ascii="Times New Roman" w:hAnsi="Times New Roman" w:cs="Times New Roman"/>
          <w:sz w:val="28"/>
          <w:szCs w:val="28"/>
        </w:rPr>
        <w:t>-Радиотехническое конструирование;</w:t>
      </w:r>
    </w:p>
    <w:p w:rsidR="00A25516" w:rsidRDefault="00A25516" w:rsidP="00A25516">
      <w:pPr>
        <w:spacing w:after="0"/>
        <w:jc w:val="both"/>
        <w:rPr>
          <w:rFonts w:ascii="Times New Roman" w:hAnsi="Times New Roman" w:cs="Times New Roman"/>
          <w:sz w:val="28"/>
          <w:szCs w:val="28"/>
        </w:rPr>
      </w:pPr>
      <w:r>
        <w:rPr>
          <w:rFonts w:ascii="Times New Roman" w:hAnsi="Times New Roman" w:cs="Times New Roman"/>
          <w:sz w:val="28"/>
          <w:szCs w:val="28"/>
        </w:rPr>
        <w:t>- Автомодельный спорт;</w:t>
      </w:r>
    </w:p>
    <w:p w:rsidR="00A25516" w:rsidRDefault="00A25516" w:rsidP="00A25516">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hAnsi="Times New Roman" w:cs="Times New Roman"/>
          <w:sz w:val="28"/>
          <w:szCs w:val="28"/>
          <w:lang w:val="en-US"/>
        </w:rPr>
        <w:t>D</w:t>
      </w:r>
      <w:r>
        <w:rPr>
          <w:rFonts w:ascii="Times New Roman" w:hAnsi="Times New Roman" w:cs="Times New Roman"/>
          <w:sz w:val="28"/>
          <w:szCs w:val="28"/>
        </w:rPr>
        <w:t>- моделирование;</w:t>
      </w:r>
    </w:p>
    <w:p w:rsidR="00A25516" w:rsidRDefault="00A25516" w:rsidP="00A25516">
      <w:pPr>
        <w:spacing w:after="0"/>
        <w:jc w:val="both"/>
        <w:rPr>
          <w:rFonts w:ascii="Times New Roman" w:hAnsi="Times New Roman" w:cs="Times New Roman"/>
          <w:sz w:val="28"/>
          <w:szCs w:val="28"/>
        </w:rPr>
      </w:pPr>
      <w:r>
        <w:rPr>
          <w:rFonts w:ascii="Times New Roman" w:hAnsi="Times New Roman" w:cs="Times New Roman"/>
          <w:sz w:val="28"/>
          <w:szCs w:val="28"/>
        </w:rPr>
        <w:t>- Компьютерная графика и дизайн;</w:t>
      </w:r>
    </w:p>
    <w:p w:rsidR="00A25516" w:rsidRDefault="00A25516" w:rsidP="00A25516">
      <w:pPr>
        <w:spacing w:after="0"/>
        <w:jc w:val="both"/>
        <w:rPr>
          <w:rFonts w:ascii="Times New Roman" w:hAnsi="Times New Roman" w:cs="Times New Roman"/>
          <w:sz w:val="28"/>
          <w:szCs w:val="28"/>
        </w:rPr>
      </w:pPr>
      <w:r>
        <w:rPr>
          <w:rFonts w:ascii="Times New Roman" w:hAnsi="Times New Roman" w:cs="Times New Roman"/>
          <w:sz w:val="28"/>
          <w:szCs w:val="28"/>
        </w:rPr>
        <w:t>-  Робототехника.</w:t>
      </w:r>
    </w:p>
    <w:p w:rsidR="002148A3" w:rsidRDefault="0025205F" w:rsidP="00A25516">
      <w:pPr>
        <w:spacing w:after="0"/>
        <w:jc w:val="both"/>
        <w:rPr>
          <w:rFonts w:ascii="Times New Roman" w:hAnsi="Times New Roman" w:cs="Times New Roman"/>
          <w:sz w:val="20"/>
        </w:rPr>
      </w:pPr>
      <w:r w:rsidRPr="0025205F">
        <w:rPr>
          <w:rFonts w:ascii="Times New Roman" w:hAnsi="Times New Roman" w:cs="Times New Roman"/>
          <w:noProof/>
          <w:sz w:val="20"/>
        </w:rPr>
        <w:drawing>
          <wp:inline distT="0" distB="0" distL="0" distR="0">
            <wp:extent cx="2686050" cy="214884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2686050" cy="2148840"/>
                    </a:xfrm>
                    <a:prstGeom prst="rect">
                      <a:avLst/>
                    </a:prstGeom>
                    <a:noFill/>
                    <a:ln w="9525">
                      <a:noFill/>
                      <a:miter lim="800000"/>
                      <a:headEnd/>
                      <a:tailEnd/>
                    </a:ln>
                  </pic:spPr>
                </pic:pic>
              </a:graphicData>
            </a:graphic>
          </wp:inline>
        </w:drawing>
      </w:r>
      <w:r>
        <w:rPr>
          <w:rFonts w:ascii="Times New Roman" w:hAnsi="Times New Roman" w:cs="Times New Roman"/>
          <w:noProof/>
          <w:sz w:val="20"/>
        </w:rPr>
        <w:drawing>
          <wp:anchor distT="0" distB="0" distL="114300" distR="114300" simplePos="0" relativeHeight="251658240" behindDoc="0" locked="0" layoutInCell="1" allowOverlap="1">
            <wp:simplePos x="1095375" y="8248650"/>
            <wp:positionH relativeFrom="column">
              <wp:align>left</wp:align>
            </wp:positionH>
            <wp:positionV relativeFrom="paragraph">
              <wp:align>top</wp:align>
            </wp:positionV>
            <wp:extent cx="3114675" cy="2219325"/>
            <wp:effectExtent l="19050" t="0" r="9525"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srcRect/>
                    <a:stretch>
                      <a:fillRect/>
                    </a:stretch>
                  </pic:blipFill>
                  <pic:spPr bwMode="auto">
                    <a:xfrm>
                      <a:off x="0" y="0"/>
                      <a:ext cx="3114675" cy="2219325"/>
                    </a:xfrm>
                    <a:prstGeom prst="rect">
                      <a:avLst/>
                    </a:prstGeom>
                    <a:noFill/>
                    <a:ln w="9525">
                      <a:noFill/>
                      <a:miter lim="800000"/>
                      <a:headEnd/>
                      <a:tailEnd/>
                    </a:ln>
                  </pic:spPr>
                </pic:pic>
              </a:graphicData>
            </a:graphic>
          </wp:anchor>
        </w:drawing>
      </w:r>
    </w:p>
    <w:p w:rsidR="0025205F" w:rsidRPr="0025205F" w:rsidRDefault="0025205F" w:rsidP="0025205F">
      <w:pPr>
        <w:rPr>
          <w:rFonts w:ascii="Times New Roman" w:hAnsi="Times New Roman" w:cs="Times New Roman"/>
          <w:sz w:val="20"/>
        </w:rPr>
      </w:pPr>
    </w:p>
    <w:p w:rsidR="0025205F" w:rsidRDefault="0025205F" w:rsidP="0025205F">
      <w:pPr>
        <w:rPr>
          <w:rFonts w:ascii="Times New Roman" w:hAnsi="Times New Roman" w:cs="Times New Roman"/>
          <w:sz w:val="20"/>
        </w:rPr>
      </w:pPr>
    </w:p>
    <w:sectPr w:rsidR="0025205F" w:rsidSect="00CD5E88">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63DA"/>
    <w:rsid w:val="000363DA"/>
    <w:rsid w:val="002148A3"/>
    <w:rsid w:val="0025205F"/>
    <w:rsid w:val="005C2D28"/>
    <w:rsid w:val="00A25516"/>
    <w:rsid w:val="00C0342D"/>
    <w:rsid w:val="00CD5E88"/>
    <w:rsid w:val="00D0590C"/>
    <w:rsid w:val="00E26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3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034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548216">
      <w:bodyDiv w:val="1"/>
      <w:marLeft w:val="0"/>
      <w:marRight w:val="0"/>
      <w:marTop w:val="0"/>
      <w:marBottom w:val="0"/>
      <w:divBdr>
        <w:top w:val="none" w:sz="0" w:space="0" w:color="auto"/>
        <w:left w:val="none" w:sz="0" w:space="0" w:color="auto"/>
        <w:bottom w:val="none" w:sz="0" w:space="0" w:color="auto"/>
        <w:right w:val="none" w:sz="0" w:space="0" w:color="auto"/>
      </w:divBdr>
    </w:div>
    <w:div w:id="357196486">
      <w:bodyDiv w:val="1"/>
      <w:marLeft w:val="0"/>
      <w:marRight w:val="0"/>
      <w:marTop w:val="0"/>
      <w:marBottom w:val="0"/>
      <w:divBdr>
        <w:top w:val="none" w:sz="0" w:space="0" w:color="auto"/>
        <w:left w:val="none" w:sz="0" w:space="0" w:color="auto"/>
        <w:bottom w:val="none" w:sz="0" w:space="0" w:color="auto"/>
        <w:right w:val="none" w:sz="0" w:space="0" w:color="auto"/>
      </w:divBdr>
    </w:div>
    <w:div w:id="667253794">
      <w:bodyDiv w:val="1"/>
      <w:marLeft w:val="0"/>
      <w:marRight w:val="0"/>
      <w:marTop w:val="0"/>
      <w:marBottom w:val="0"/>
      <w:divBdr>
        <w:top w:val="none" w:sz="0" w:space="0" w:color="auto"/>
        <w:left w:val="none" w:sz="0" w:space="0" w:color="auto"/>
        <w:bottom w:val="none" w:sz="0" w:space="0" w:color="auto"/>
        <w:right w:val="none" w:sz="0" w:space="0" w:color="auto"/>
      </w:divBdr>
    </w:div>
    <w:div w:id="1229921836">
      <w:bodyDiv w:val="1"/>
      <w:marLeft w:val="0"/>
      <w:marRight w:val="0"/>
      <w:marTop w:val="0"/>
      <w:marBottom w:val="0"/>
      <w:divBdr>
        <w:top w:val="none" w:sz="0" w:space="0" w:color="auto"/>
        <w:left w:val="none" w:sz="0" w:space="0" w:color="auto"/>
        <w:bottom w:val="none" w:sz="0" w:space="0" w:color="auto"/>
        <w:right w:val="none" w:sz="0" w:space="0" w:color="auto"/>
      </w:divBdr>
      <w:divsChild>
        <w:div w:id="59866401">
          <w:marLeft w:val="0"/>
          <w:marRight w:val="0"/>
          <w:marTop w:val="0"/>
          <w:marBottom w:val="0"/>
          <w:divBdr>
            <w:top w:val="none" w:sz="0" w:space="0" w:color="auto"/>
            <w:left w:val="none" w:sz="0" w:space="0" w:color="auto"/>
            <w:bottom w:val="none" w:sz="0" w:space="0" w:color="auto"/>
            <w:right w:val="none" w:sz="0" w:space="0" w:color="auto"/>
          </w:divBdr>
          <w:divsChild>
            <w:div w:id="887914171">
              <w:marLeft w:val="0"/>
              <w:marRight w:val="0"/>
              <w:marTop w:val="0"/>
              <w:marBottom w:val="300"/>
              <w:divBdr>
                <w:top w:val="none" w:sz="0" w:space="0" w:color="auto"/>
                <w:left w:val="none" w:sz="0" w:space="0" w:color="auto"/>
                <w:bottom w:val="none" w:sz="0" w:space="0" w:color="auto"/>
                <w:right w:val="none" w:sz="0" w:space="0" w:color="auto"/>
              </w:divBdr>
              <w:divsChild>
                <w:div w:id="666471">
                  <w:marLeft w:val="0"/>
                  <w:marRight w:val="0"/>
                  <w:marTop w:val="0"/>
                  <w:marBottom w:val="0"/>
                  <w:divBdr>
                    <w:top w:val="none" w:sz="0" w:space="0" w:color="auto"/>
                    <w:left w:val="none" w:sz="0" w:space="0" w:color="auto"/>
                    <w:bottom w:val="none" w:sz="0" w:space="0" w:color="auto"/>
                    <w:right w:val="none" w:sz="0" w:space="0" w:color="auto"/>
                  </w:divBdr>
                </w:div>
                <w:div w:id="3412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5236">
          <w:marLeft w:val="0"/>
          <w:marRight w:val="0"/>
          <w:marTop w:val="0"/>
          <w:marBottom w:val="0"/>
          <w:divBdr>
            <w:top w:val="none" w:sz="0" w:space="0" w:color="auto"/>
            <w:left w:val="none" w:sz="0" w:space="0" w:color="auto"/>
            <w:bottom w:val="none" w:sz="0" w:space="0" w:color="auto"/>
            <w:right w:val="none" w:sz="0" w:space="0" w:color="auto"/>
          </w:divBdr>
          <w:divsChild>
            <w:div w:id="85620510">
              <w:marLeft w:val="0"/>
              <w:marRight w:val="0"/>
              <w:marTop w:val="0"/>
              <w:marBottom w:val="0"/>
              <w:divBdr>
                <w:top w:val="none" w:sz="0" w:space="0" w:color="auto"/>
                <w:left w:val="none" w:sz="0" w:space="0" w:color="auto"/>
                <w:bottom w:val="none" w:sz="0" w:space="0" w:color="auto"/>
                <w:right w:val="none" w:sz="0" w:space="0" w:color="auto"/>
              </w:divBdr>
            </w:div>
            <w:div w:id="21037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2019-10-25T10:05:00Z</cp:lastPrinted>
  <dcterms:created xsi:type="dcterms:W3CDTF">2019-10-25T10:30:00Z</dcterms:created>
  <dcterms:modified xsi:type="dcterms:W3CDTF">2019-10-25T11:09:00Z</dcterms:modified>
</cp:coreProperties>
</file>