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1EE1C" w14:textId="5F5C2FDF" w:rsidR="002A0855" w:rsidRDefault="00C8190A">
      <w:pPr>
        <w:rPr>
          <w:rFonts w:ascii="Times New Roman" w:hAnsi="Times New Roman" w:cs="Times New Roman"/>
          <w:sz w:val="24"/>
          <w:szCs w:val="24"/>
        </w:rPr>
      </w:pPr>
      <w:r w:rsidRPr="00C8190A">
        <w:rPr>
          <w:rFonts w:ascii="Times New Roman" w:hAnsi="Times New Roman" w:cs="Times New Roman"/>
          <w:sz w:val="24"/>
          <w:szCs w:val="24"/>
        </w:rPr>
        <w:t>В связи с переходом учреждений дополнительного образования на персонифицированое финансирование, в целях информировании родителей и детей Алексеевского городского, работниками МБУ ДО "СЮТ" в период с июля по сентябрь была проведена компания по раздачи рекламных флаеров с информацией.</w:t>
      </w:r>
    </w:p>
    <w:p w14:paraId="1282EACB" w14:textId="110C2816" w:rsidR="00C8190A" w:rsidRDefault="00C8190A">
      <w:pPr>
        <w:rPr>
          <w:rFonts w:ascii="Times New Roman" w:hAnsi="Times New Roman" w:cs="Times New Roman"/>
          <w:sz w:val="24"/>
          <w:szCs w:val="24"/>
        </w:rPr>
      </w:pPr>
      <w:r w:rsidRPr="00C8190A">
        <w:drawing>
          <wp:inline distT="0" distB="0" distL="0" distR="0" wp14:anchorId="60963481" wp14:editId="2C1010AE">
            <wp:extent cx="2533015" cy="275259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5068" cy="27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90A">
        <w:drawing>
          <wp:inline distT="0" distB="0" distL="0" distR="0" wp14:anchorId="5A059ACC" wp14:editId="7FA58316">
            <wp:extent cx="2420620" cy="276068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756" cy="27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7C02" w14:textId="0906AA77" w:rsidR="00C8190A" w:rsidRDefault="00C8190A">
      <w:pPr>
        <w:rPr>
          <w:rFonts w:ascii="Times New Roman" w:hAnsi="Times New Roman" w:cs="Times New Roman"/>
          <w:sz w:val="24"/>
          <w:szCs w:val="24"/>
        </w:rPr>
      </w:pPr>
      <w:r w:rsidRPr="00C8190A">
        <w:drawing>
          <wp:inline distT="0" distB="0" distL="0" distR="0" wp14:anchorId="4E9EA953" wp14:editId="59521BE7">
            <wp:extent cx="2524679" cy="25431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0211" cy="25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190A">
        <w:drawing>
          <wp:inline distT="0" distB="0" distL="0" distR="0" wp14:anchorId="029C6D48" wp14:editId="6379771F">
            <wp:extent cx="2371725" cy="2531745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8097" cy="253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417D" w14:textId="7213E458" w:rsidR="00C8190A" w:rsidRPr="00C8190A" w:rsidRDefault="00C8190A">
      <w:pPr>
        <w:rPr>
          <w:rFonts w:ascii="Times New Roman" w:hAnsi="Times New Roman" w:cs="Times New Roman"/>
          <w:sz w:val="24"/>
          <w:szCs w:val="24"/>
        </w:rPr>
      </w:pPr>
      <w:r w:rsidRPr="00C8190A">
        <w:drawing>
          <wp:inline distT="0" distB="0" distL="0" distR="0" wp14:anchorId="677FF3D7" wp14:editId="779A6D87">
            <wp:extent cx="2275627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063" cy="283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90A">
        <w:drawing>
          <wp:inline distT="0" distB="0" distL="0" distR="0" wp14:anchorId="002C0393" wp14:editId="79D9EE14">
            <wp:extent cx="2114550" cy="281932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692" cy="285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90A" w:rsidRPr="00C81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DF"/>
    <w:rsid w:val="002A0855"/>
    <w:rsid w:val="00C8190A"/>
    <w:rsid w:val="00F7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3965D"/>
  <w15:chartTrackingRefBased/>
  <w15:docId w15:val="{B6903521-6B38-4EC7-964C-73A973B0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Акатов</dc:creator>
  <cp:keywords/>
  <dc:description/>
  <cp:lastModifiedBy>Георгий Акатов</cp:lastModifiedBy>
  <cp:revision>2</cp:revision>
  <dcterms:created xsi:type="dcterms:W3CDTF">2019-09-25T09:00:00Z</dcterms:created>
  <dcterms:modified xsi:type="dcterms:W3CDTF">2019-09-25T09:08:00Z</dcterms:modified>
</cp:coreProperties>
</file>